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EA0AA" w14:textId="6F043893" w:rsidR="005276D7" w:rsidRPr="003E7E99" w:rsidRDefault="00B43510" w:rsidP="005276D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1312" behindDoc="0" locked="1" layoutInCell="0" allowOverlap="1" wp14:anchorId="13343C11" wp14:editId="0C0E9CDC">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B7A64" id="任意多边形 3"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5276D7" w:rsidRPr="003E7E99">
        <w:rPr>
          <w:b/>
          <w:lang w:eastAsia="zh-CN"/>
        </w:rPr>
        <w:t>3GPP TSG RAN WG1 Meeting #</w:t>
      </w:r>
      <w:r w:rsidR="005276D7" w:rsidRPr="003E7E99">
        <w:rPr>
          <w:rFonts w:hint="eastAsia"/>
          <w:b/>
          <w:lang w:eastAsia="zh-CN"/>
        </w:rPr>
        <w:t>9</w:t>
      </w:r>
      <w:r w:rsidR="00F64282">
        <w:rPr>
          <w:b/>
          <w:lang w:eastAsia="zh-CN"/>
        </w:rPr>
        <w:t>8</w:t>
      </w:r>
      <w:r w:rsidR="005276D7" w:rsidRPr="003E7E99">
        <w:rPr>
          <w:b/>
          <w:lang w:eastAsia="zh-CN"/>
        </w:rPr>
        <w:tab/>
      </w:r>
      <w:r w:rsidR="005276D7" w:rsidRPr="0074703D">
        <w:rPr>
          <w:b/>
          <w:lang w:eastAsia="zh-CN"/>
        </w:rPr>
        <w:t>R1-19</w:t>
      </w:r>
      <w:r w:rsidR="007F52A7">
        <w:rPr>
          <w:b/>
          <w:lang w:eastAsia="zh-CN"/>
        </w:rPr>
        <w:t>09556</w:t>
      </w:r>
    </w:p>
    <w:p w14:paraId="34295FAE" w14:textId="77777777" w:rsidR="00F64282" w:rsidRDefault="00F64282" w:rsidP="00F64282">
      <w:pPr>
        <w:jc w:val="left"/>
        <w:rPr>
          <w:b/>
          <w:lang w:eastAsia="zh-CN"/>
        </w:rPr>
      </w:pPr>
      <w:r>
        <w:rPr>
          <w:b/>
          <w:lang w:eastAsia="zh-CN"/>
        </w:rPr>
        <w:t>Prague, Czech</w:t>
      </w:r>
      <w:r>
        <w:t xml:space="preserve"> </w:t>
      </w:r>
      <w:r>
        <w:rPr>
          <w:b/>
          <w:lang w:eastAsia="zh-CN"/>
        </w:rPr>
        <w:t>Republic, August 26-30,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1BFC0FC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F64282">
        <w:rPr>
          <w:b/>
          <w:lang w:eastAsia="zh-CN"/>
        </w:rPr>
        <w:t>Futurewei</w:t>
      </w:r>
    </w:p>
    <w:p w14:paraId="154C915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0"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0"/>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1" w:name="_Ref124589705"/>
      <w:bookmarkStart w:id="2"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133763" w:rsidRDefault="002F1F4A" w:rsidP="002F1F4A">
            <w:pPr>
              <w:spacing w:after="0"/>
              <w:rPr>
                <w:b/>
                <w:bCs/>
                <w:sz w:val="20"/>
                <w:szCs w:val="20"/>
              </w:rPr>
            </w:pPr>
            <w:r w:rsidRPr="00133763">
              <w:rPr>
                <w:b/>
                <w:bCs/>
                <w:sz w:val="20"/>
                <w:szCs w:val="20"/>
              </w:rPr>
              <w:t>Improved UL transmission efficiency</w:t>
            </w:r>
            <w:bookmarkStart w:id="3" w:name="_Hlk515906322"/>
            <w:r w:rsidRPr="00133763">
              <w:rPr>
                <w:b/>
                <w:bCs/>
                <w:sz w:val="20"/>
                <w:szCs w:val="20"/>
              </w:rPr>
              <w:t xml:space="preserve"> and/or UE power consumption</w:t>
            </w:r>
            <w:bookmarkEnd w:id="3"/>
            <w:r w:rsidRPr="00133763">
              <w:rPr>
                <w:b/>
                <w:bCs/>
                <w:sz w:val="20"/>
                <w:szCs w:val="20"/>
              </w:rPr>
              <w:t>:</w:t>
            </w:r>
          </w:p>
          <w:p w14:paraId="47694CD0" w14:textId="77777777" w:rsidR="002F1F4A" w:rsidRPr="00133763" w:rsidRDefault="002F1F4A" w:rsidP="002F1F4A">
            <w:pPr>
              <w:numPr>
                <w:ilvl w:val="0"/>
                <w:numId w:val="10"/>
              </w:numPr>
              <w:overflowPunct w:val="0"/>
              <w:snapToGrid/>
              <w:spacing w:after="0"/>
              <w:jc w:val="left"/>
              <w:textAlignment w:val="baseline"/>
              <w:rPr>
                <w:bCs/>
                <w:sz w:val="20"/>
                <w:szCs w:val="20"/>
              </w:rPr>
            </w:pPr>
            <w:r w:rsidRPr="00133763">
              <w:rPr>
                <w:bCs/>
                <w:sz w:val="20"/>
                <w:szCs w:val="20"/>
              </w:rPr>
              <w:t xml:space="preserve">Specify support for transmission in preconfigured resources in idle and/or connected mode based on SC-FDMA waveform for UEs with a valid timing </w:t>
            </w:r>
            <w:proofErr w:type="gramStart"/>
            <w:r w:rsidRPr="00133763">
              <w:rPr>
                <w:bCs/>
                <w:sz w:val="20"/>
                <w:szCs w:val="20"/>
              </w:rPr>
              <w:t>advance[</w:t>
            </w:r>
            <w:proofErr w:type="gramEnd"/>
            <w:r w:rsidRPr="00133763">
              <w:rPr>
                <w:bCs/>
                <w:sz w:val="20"/>
                <w:szCs w:val="20"/>
              </w:rPr>
              <w:t>RAN1, RAN2, RAN4]</w:t>
            </w:r>
          </w:p>
          <w:p w14:paraId="2DB49617" w14:textId="77777777" w:rsidR="002F1F4A" w:rsidRPr="00133763" w:rsidRDefault="002F1F4A" w:rsidP="002F1F4A">
            <w:pPr>
              <w:numPr>
                <w:ilvl w:val="1"/>
                <w:numId w:val="10"/>
              </w:numPr>
              <w:overflowPunct w:val="0"/>
              <w:snapToGrid/>
              <w:spacing w:after="0"/>
              <w:jc w:val="left"/>
              <w:textAlignment w:val="baseline"/>
              <w:rPr>
                <w:bCs/>
                <w:sz w:val="20"/>
                <w:szCs w:val="20"/>
              </w:rPr>
            </w:pPr>
            <w:r w:rsidRPr="00133763">
              <w:rPr>
                <w:bCs/>
                <w:sz w:val="20"/>
                <w:szCs w:val="20"/>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133763">
              <w:rPr>
                <w:bCs/>
                <w:sz w:val="20"/>
                <w:szCs w:val="20"/>
              </w:rPr>
              <w:t>Note: This is limited to orthogonal (multi) access schemes</w:t>
            </w:r>
          </w:p>
        </w:tc>
      </w:tr>
    </w:tbl>
    <w:p w14:paraId="47C6A523" w14:textId="642DB6C4" w:rsidR="00605DE7" w:rsidRDefault="00851131" w:rsidP="00605DE7">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605DE7">
        <w:rPr>
          <w:kern w:val="2"/>
          <w:lang w:val="en-GB" w:eastAsia="zh-CN"/>
        </w:rPr>
        <w:t>in RAN1#96bis</w:t>
      </w:r>
      <w:r w:rsidR="00133763">
        <w:rPr>
          <w:kern w:val="2"/>
          <w:lang w:val="en-GB" w:eastAsia="zh-CN"/>
        </w:rPr>
        <w:t>/97 a</w:t>
      </w:r>
      <w:r w:rsidR="00605DE7">
        <w:rPr>
          <w:kern w:val="2"/>
          <w:lang w:val="en-GB" w:eastAsia="zh-CN"/>
        </w:rPr>
        <w:t xml:space="preserve">re listed below. All Rel-16 RAN1 agreements are collected in [2]. </w:t>
      </w:r>
    </w:p>
    <w:p w14:paraId="1C34BE66" w14:textId="78E6C2A8" w:rsidR="0087503F" w:rsidRDefault="00504515" w:rsidP="00605DE7">
      <w:pPr>
        <w:spacing w:beforeLines="50" w:before="12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Pr="000C7B43" w:rsidRDefault="007F3F2B" w:rsidP="000C7B43">
            <w:pPr>
              <w:pStyle w:val="NormalWeb"/>
              <w:spacing w:before="0" w:beforeAutospacing="0" w:after="0" w:afterAutospacing="0"/>
              <w:jc w:val="both"/>
              <w:rPr>
                <w:rFonts w:ascii="Times New Roman" w:hAnsi="Times New Roman" w:cs="Times New Roman"/>
                <w:sz w:val="20"/>
                <w:szCs w:val="20"/>
                <w:highlight w:val="green"/>
              </w:rPr>
            </w:pPr>
            <w:r w:rsidRPr="000C7B43">
              <w:rPr>
                <w:rFonts w:ascii="Times New Roman" w:hAnsi="Times New Roman" w:cs="Times New Roman"/>
                <w:b/>
                <w:bCs/>
                <w:color w:val="000000"/>
                <w:sz w:val="20"/>
                <w:szCs w:val="20"/>
                <w:highlight w:val="green"/>
                <w:lang w:val="en-GB"/>
              </w:rPr>
              <w:t>Agreement</w:t>
            </w:r>
          </w:p>
          <w:p w14:paraId="74B34972" w14:textId="77777777" w:rsidR="007F3F2B" w:rsidRPr="000C7B43" w:rsidRDefault="007F3F2B" w:rsidP="000C7B43">
            <w:pPr>
              <w:spacing w:after="0"/>
              <w:rPr>
                <w:sz w:val="20"/>
                <w:szCs w:val="20"/>
              </w:rPr>
            </w:pPr>
            <w:r w:rsidRPr="000C7B43">
              <w:rPr>
                <w:color w:val="000000"/>
                <w:sz w:val="20"/>
                <w:szCs w:val="20"/>
              </w:rPr>
              <w:t>In idle mode, a UE can be configured such that TA is always valid within a given cell.</w:t>
            </w:r>
          </w:p>
          <w:p w14:paraId="1D159303"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Up to RAN2 how to implement </w:t>
            </w:r>
          </w:p>
          <w:p w14:paraId="5FB5AE3C" w14:textId="77777777" w:rsidR="007F3F2B" w:rsidRPr="000C7B43" w:rsidRDefault="007F3F2B" w:rsidP="000C7B43">
            <w:pPr>
              <w:numPr>
                <w:ilvl w:val="1"/>
                <w:numId w:val="48"/>
              </w:numPr>
              <w:autoSpaceDE/>
              <w:autoSpaceDN/>
              <w:adjustRightInd/>
              <w:snapToGrid/>
              <w:spacing w:after="0"/>
              <w:jc w:val="left"/>
              <w:rPr>
                <w:bCs/>
                <w:sz w:val="20"/>
                <w:szCs w:val="20"/>
              </w:rPr>
            </w:pPr>
            <w:r w:rsidRPr="000C7B43">
              <w:rPr>
                <w:bCs/>
                <w:sz w:val="20"/>
                <w:szCs w:val="20"/>
              </w:rPr>
              <w:t xml:space="preserve">e.g. PUR Time Alignment Timer or NRSRP Threshold = infinity </w:t>
            </w:r>
          </w:p>
          <w:p w14:paraId="57EA0CF6" w14:textId="77777777" w:rsidR="007F3F2B" w:rsidRPr="000C7B43" w:rsidRDefault="007F3F2B" w:rsidP="000C7B43">
            <w:pPr>
              <w:spacing w:after="0"/>
              <w:rPr>
                <w:sz w:val="20"/>
                <w:szCs w:val="20"/>
              </w:rPr>
            </w:pPr>
          </w:p>
          <w:p w14:paraId="4900190D" w14:textId="77777777" w:rsidR="007F3F2B" w:rsidRPr="000C7B43" w:rsidRDefault="007F3F2B" w:rsidP="000C7B43">
            <w:pPr>
              <w:spacing w:after="0"/>
              <w:rPr>
                <w:b/>
                <w:sz w:val="20"/>
                <w:szCs w:val="20"/>
                <w:highlight w:val="green"/>
              </w:rPr>
            </w:pPr>
            <w:r w:rsidRPr="000C7B43">
              <w:rPr>
                <w:b/>
                <w:sz w:val="20"/>
                <w:szCs w:val="20"/>
                <w:highlight w:val="green"/>
              </w:rPr>
              <w:t xml:space="preserve">Agreement </w:t>
            </w:r>
          </w:p>
          <w:p w14:paraId="23CDDFD7" w14:textId="77777777" w:rsidR="007F3F2B" w:rsidRPr="000C7B43" w:rsidRDefault="007F3F2B" w:rsidP="000C7B43">
            <w:pPr>
              <w:spacing w:after="0"/>
              <w:rPr>
                <w:sz w:val="20"/>
                <w:szCs w:val="20"/>
              </w:rPr>
            </w:pPr>
            <w:r w:rsidRPr="000C7B43">
              <w:rPr>
                <w:sz w:val="20"/>
                <w:szCs w:val="20"/>
                <w:lang w:eastAsia="zh-CN"/>
              </w:rPr>
              <w:t xml:space="preserve">The value(s) of </w:t>
            </w:r>
            <w:r w:rsidRPr="000C7B43">
              <w:rPr>
                <w:bCs/>
                <w:sz w:val="20"/>
                <w:szCs w:val="20"/>
                <w:lang w:eastAsia="zh-CN"/>
              </w:rPr>
              <w:t>NRSRP</w:t>
            </w:r>
            <w:r w:rsidRPr="000C7B43">
              <w:rPr>
                <w:sz w:val="20"/>
                <w:szCs w:val="20"/>
                <w:lang w:eastAsia="zh-CN"/>
              </w:rPr>
              <w:t xml:space="preserve"> threshold(s) is UE specific</w:t>
            </w:r>
          </w:p>
          <w:p w14:paraId="2C1105F6" w14:textId="77777777" w:rsidR="007F3F2B" w:rsidRPr="000C7B43" w:rsidRDefault="007F3F2B" w:rsidP="000C7B43">
            <w:pPr>
              <w:spacing w:after="0"/>
              <w:rPr>
                <w:sz w:val="20"/>
                <w:szCs w:val="20"/>
              </w:rPr>
            </w:pPr>
          </w:p>
          <w:p w14:paraId="241E7374"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Agreement</w:t>
            </w:r>
          </w:p>
          <w:p w14:paraId="3F3FEEC0" w14:textId="77777777" w:rsidR="007F3F2B" w:rsidRPr="000C7B43" w:rsidRDefault="007F3F2B" w:rsidP="000C7B43">
            <w:pPr>
              <w:spacing w:after="0"/>
              <w:rPr>
                <w:sz w:val="20"/>
                <w:szCs w:val="20"/>
                <w:lang w:eastAsia="zh-CN"/>
              </w:rPr>
            </w:pPr>
            <w:r w:rsidRPr="000C7B43">
              <w:rPr>
                <w:sz w:val="20"/>
                <w:szCs w:val="20"/>
                <w:lang w:eastAsia="zh-CN"/>
              </w:rPr>
              <w:t>The UE monitors the NPDCCH for at least a time period after a PUR transmission.</w:t>
            </w:r>
          </w:p>
          <w:p w14:paraId="12B70BC7"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Details of the time period</w:t>
            </w:r>
          </w:p>
          <w:p w14:paraId="134B8479"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FFS: UE behaviour if nothing is received in that time period. </w:t>
            </w:r>
          </w:p>
          <w:p w14:paraId="5325CBC1"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If and how often UE monitors NPDCCH after a PUR allocation in which it has not transmitted</w:t>
            </w:r>
          </w:p>
          <w:p w14:paraId="6C0694FC" w14:textId="77777777" w:rsidR="007F3F2B" w:rsidRPr="000C7B43" w:rsidRDefault="007F3F2B" w:rsidP="000C7B43">
            <w:pPr>
              <w:spacing w:after="0"/>
              <w:rPr>
                <w:sz w:val="20"/>
                <w:szCs w:val="20"/>
              </w:rPr>
            </w:pPr>
          </w:p>
          <w:p w14:paraId="538E7AA3"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1C03990E" w14:textId="77777777" w:rsidR="007F3F2B" w:rsidRPr="000C7B43" w:rsidRDefault="007F3F2B" w:rsidP="000C7B43">
            <w:pPr>
              <w:spacing w:after="0"/>
              <w:rPr>
                <w:sz w:val="20"/>
                <w:szCs w:val="20"/>
              </w:rPr>
            </w:pPr>
            <w:r w:rsidRPr="000C7B43">
              <w:rPr>
                <w:sz w:val="20"/>
                <w:szCs w:val="20"/>
              </w:rPr>
              <w:t>Reuse existing field(s) of DCI format N0 to convey the dedicated PUR ACK</w:t>
            </w:r>
          </w:p>
          <w:p w14:paraId="51137FC2" w14:textId="77777777" w:rsidR="007F3F2B" w:rsidRPr="000C7B43" w:rsidRDefault="007F3F2B" w:rsidP="000C7B43">
            <w:pPr>
              <w:spacing w:after="0"/>
              <w:rPr>
                <w:sz w:val="20"/>
                <w:szCs w:val="20"/>
              </w:rPr>
            </w:pPr>
          </w:p>
          <w:p w14:paraId="74190EDD"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005C28E1" w14:textId="77777777" w:rsidR="007F3F2B" w:rsidRPr="000C7B43" w:rsidRDefault="007F3F2B" w:rsidP="000C7B43">
            <w:pPr>
              <w:spacing w:after="0"/>
              <w:rPr>
                <w:i/>
                <w:sz w:val="20"/>
                <w:szCs w:val="20"/>
              </w:rPr>
            </w:pPr>
            <w:r w:rsidRPr="000C7B43">
              <w:rPr>
                <w:sz w:val="20"/>
                <w:szCs w:val="20"/>
                <w:lang w:eastAsia="zh-CN"/>
              </w:rPr>
              <w:t xml:space="preserve">After data transmission on PUR, upon unsuccessful decoding by </w:t>
            </w:r>
            <w:proofErr w:type="spellStart"/>
            <w:r w:rsidRPr="000C7B43">
              <w:rPr>
                <w:sz w:val="20"/>
                <w:szCs w:val="20"/>
                <w:lang w:eastAsia="zh-CN"/>
              </w:rPr>
              <w:t>eNB</w:t>
            </w:r>
            <w:proofErr w:type="spellEnd"/>
            <w:r w:rsidRPr="000C7B43">
              <w:rPr>
                <w:sz w:val="20"/>
                <w:szCs w:val="20"/>
                <w:lang w:eastAsia="zh-CN"/>
              </w:rPr>
              <w:t>, the UE can expect</w:t>
            </w:r>
            <w:r w:rsidRPr="000C7B43">
              <w:rPr>
                <w:sz w:val="20"/>
                <w:szCs w:val="20"/>
                <w:lang w:eastAsia="en-GB"/>
              </w:rPr>
              <w:t xml:space="preserve"> </w:t>
            </w:r>
            <w:r w:rsidRPr="000C7B43">
              <w:rPr>
                <w:sz w:val="20"/>
                <w:szCs w:val="20"/>
              </w:rPr>
              <w:t>an UL grant for retransmission on NPDCCH. Other behaviors are FFS.</w:t>
            </w:r>
          </w:p>
          <w:p w14:paraId="6A98E520" w14:textId="77777777" w:rsidR="007F3F2B" w:rsidRPr="000C7B43" w:rsidRDefault="007F3F2B" w:rsidP="000C7B43">
            <w:pPr>
              <w:spacing w:after="0"/>
              <w:rPr>
                <w:sz w:val="20"/>
                <w:szCs w:val="20"/>
              </w:rPr>
            </w:pPr>
          </w:p>
          <w:p w14:paraId="069AEEF9"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Assumption#1</w:t>
            </w:r>
          </w:p>
          <w:p w14:paraId="00CE6901" w14:textId="77777777" w:rsidR="007F3F2B" w:rsidRPr="000C7B43" w:rsidRDefault="007F3F2B" w:rsidP="000C7B43">
            <w:pPr>
              <w:pStyle w:val="PropObs"/>
              <w:numPr>
                <w:ilvl w:val="0"/>
                <w:numId w:val="0"/>
              </w:numPr>
              <w:rPr>
                <w:rFonts w:ascii="Times New Roman" w:hAnsi="Times New Roman"/>
                <w:b w:val="0"/>
              </w:rPr>
            </w:pPr>
            <w:r w:rsidRPr="000C7B43">
              <w:rPr>
                <w:rFonts w:ascii="Times New Roman" w:hAnsi="Times New Roman"/>
                <w:b w:val="0"/>
              </w:rPr>
              <w:t>In idle mode, updating PUR configurations and/or PUR parameters via L1 signalling after a PUR transmission is supported</w:t>
            </w:r>
          </w:p>
          <w:p w14:paraId="099EF4BA"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Which PUR configurations and PUR parameters will be signaled via L1</w:t>
            </w:r>
          </w:p>
          <w:p w14:paraId="321F413D"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Definition of PUR configurations and PUR parameters</w:t>
            </w:r>
          </w:p>
          <w:p w14:paraId="21101E94" w14:textId="7FECF89A"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t xml:space="preserve">The working assumption will be automatically confirmed if for some cases L2/L3 </w:t>
            </w:r>
            <w:proofErr w:type="spellStart"/>
            <w:r w:rsidRPr="000C7B43">
              <w:rPr>
                <w:rFonts w:eastAsia="Batang"/>
              </w:rPr>
              <w:t>signaling</w:t>
            </w:r>
            <w:proofErr w:type="spellEnd"/>
            <w:r w:rsidRPr="000C7B43">
              <w:rPr>
                <w:rFonts w:eastAsia="Batang"/>
              </w:rPr>
              <w:t xml:space="preserve"> is not needed. If RAN2 decides that L2/L3 </w:t>
            </w:r>
            <w:proofErr w:type="spellStart"/>
            <w:r w:rsidRPr="000C7B43">
              <w:rPr>
                <w:rFonts w:eastAsia="Batang"/>
              </w:rPr>
              <w:t>signaling</w:t>
            </w:r>
            <w:proofErr w:type="spellEnd"/>
            <w:r w:rsidRPr="000C7B43">
              <w:rPr>
                <w:rFonts w:eastAsia="Batang"/>
              </w:rPr>
              <w:t xml:space="preserve"> is needed for all cases, the working assumption will be reverted.</w:t>
            </w:r>
          </w:p>
          <w:p w14:paraId="410A30CB" w14:textId="77777777" w:rsidR="000C7B43" w:rsidRPr="000C7B43" w:rsidRDefault="000C7B43" w:rsidP="000C7B43">
            <w:pPr>
              <w:pStyle w:val="ListBullet"/>
              <w:widowControl/>
              <w:tabs>
                <w:tab w:val="left" w:pos="720"/>
              </w:tabs>
              <w:spacing w:after="0"/>
              <w:ind w:left="0" w:firstLine="0"/>
              <w:rPr>
                <w:rFonts w:eastAsia="Batang"/>
              </w:rPr>
            </w:pPr>
          </w:p>
          <w:p w14:paraId="0271C8BE"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Assumption#2</w:t>
            </w:r>
          </w:p>
          <w:p w14:paraId="622EE49B" w14:textId="77777777"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lastRenderedPageBreak/>
              <w:t>For dedicated PUR</w:t>
            </w:r>
          </w:p>
          <w:p w14:paraId="3C05085F"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During the PUR search space monitoring, the UE monitors for DCI scrambled with a RNTI </w:t>
            </w:r>
            <w:proofErr w:type="gramStart"/>
            <w:r w:rsidRPr="000C7B43">
              <w:rPr>
                <w:bCs/>
                <w:sz w:val="20"/>
                <w:szCs w:val="20"/>
              </w:rPr>
              <w:t>assuming that</w:t>
            </w:r>
            <w:proofErr w:type="gramEnd"/>
            <w:r w:rsidRPr="000C7B43">
              <w:rPr>
                <w:bCs/>
                <w:sz w:val="20"/>
                <w:szCs w:val="20"/>
              </w:rPr>
              <w:t xml:space="preserve"> the RNTI is not shared with any other UE</w:t>
            </w:r>
          </w:p>
          <w:p w14:paraId="281EEADF" w14:textId="77777777" w:rsidR="007F3F2B" w:rsidRPr="000C7B43" w:rsidRDefault="007F3F2B" w:rsidP="000C7B43">
            <w:pPr>
              <w:numPr>
                <w:ilvl w:val="1"/>
                <w:numId w:val="48"/>
              </w:numPr>
              <w:autoSpaceDE/>
              <w:autoSpaceDN/>
              <w:adjustRightInd/>
              <w:snapToGrid/>
              <w:spacing w:after="0"/>
              <w:jc w:val="left"/>
              <w:rPr>
                <w:bCs/>
                <w:sz w:val="20"/>
                <w:szCs w:val="20"/>
              </w:rPr>
            </w:pPr>
            <w:r w:rsidRPr="000C7B43">
              <w:rPr>
                <w:bCs/>
                <w:sz w:val="20"/>
                <w:szCs w:val="20"/>
              </w:rPr>
              <w:t>Note: It is up to RAN2 to decide how the RNTI is signaled to UE or derived</w:t>
            </w:r>
          </w:p>
          <w:p w14:paraId="452535FE"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if the UE monitors any additional RNTI which may be shared with other UEs.</w:t>
            </w:r>
          </w:p>
          <w:p w14:paraId="3F9527F7"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Note: The same RNTI may be used over non-overlapping time and/or frequency resources</w:t>
            </w:r>
          </w:p>
          <w:p w14:paraId="582B0EA3" w14:textId="77777777" w:rsidR="007F3F2B" w:rsidRPr="000C7B43" w:rsidRDefault="007F3F2B" w:rsidP="000C7B43">
            <w:pPr>
              <w:pStyle w:val="ListBullet"/>
              <w:tabs>
                <w:tab w:val="left" w:pos="720"/>
              </w:tabs>
              <w:spacing w:after="0"/>
              <w:ind w:left="0" w:firstLine="0"/>
            </w:pPr>
            <w:r w:rsidRPr="000C7B43">
              <w:t xml:space="preserve">Send </w:t>
            </w:r>
            <w:proofErr w:type="gramStart"/>
            <w:r w:rsidRPr="000C7B43">
              <w:t>an</w:t>
            </w:r>
            <w:proofErr w:type="gramEnd"/>
            <w:r w:rsidRPr="000C7B43">
              <w:t xml:space="preserve"> LS to RAN2 to include two above working assumptions. Ask whether the first bullet in working assumption #2 is feasible. If it is concluded that working assumption #2 feasible, the working assumption #2 will be automatically confirmed. (LS is </w:t>
            </w:r>
            <w:r w:rsidRPr="000C7B43">
              <w:rPr>
                <w:highlight w:val="green"/>
              </w:rPr>
              <w:t xml:space="preserve">endorsed </w:t>
            </w:r>
            <w:r w:rsidRPr="000C7B43">
              <w:t xml:space="preserve">in </w:t>
            </w:r>
            <w:proofErr w:type="spellStart"/>
            <w:r w:rsidRPr="000C7B43">
              <w:t>eMTC</w:t>
            </w:r>
            <w:proofErr w:type="spellEnd"/>
            <w:r w:rsidRPr="000C7B43">
              <w:t xml:space="preserve"> agenda item)</w:t>
            </w:r>
          </w:p>
          <w:p w14:paraId="06DD703D" w14:textId="77777777" w:rsidR="007F3F2B" w:rsidRPr="000C7B43" w:rsidRDefault="007F3F2B" w:rsidP="000C7B43">
            <w:pPr>
              <w:spacing w:after="0"/>
              <w:rPr>
                <w:sz w:val="20"/>
                <w:szCs w:val="20"/>
              </w:rPr>
            </w:pPr>
          </w:p>
          <w:p w14:paraId="782792A6"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 xml:space="preserve">Agreement </w:t>
            </w:r>
          </w:p>
          <w:p w14:paraId="2131D6E1" w14:textId="77777777" w:rsidR="007F3F2B" w:rsidRPr="004B14B7" w:rsidRDefault="007F3F2B" w:rsidP="000C7B43">
            <w:pPr>
              <w:spacing w:after="0"/>
              <w:rPr>
                <w:kern w:val="2"/>
              </w:rPr>
            </w:pPr>
            <w:r w:rsidRPr="000C7B43">
              <w:rPr>
                <w:sz w:val="20"/>
                <w:szCs w:val="20"/>
                <w:lang w:eastAsia="en-GB"/>
              </w:rPr>
              <w:t>For dedicated PUR in idle mode, the PUR configuration is configured by UE-specific RRC signaling</w:t>
            </w:r>
            <w:r w:rsidRPr="000C7B43">
              <w:rPr>
                <w:sz w:val="20"/>
                <w:szCs w:val="20"/>
              </w:rPr>
              <w:t>.</w:t>
            </w:r>
          </w:p>
        </w:tc>
      </w:tr>
    </w:tbl>
    <w:p w14:paraId="176BB3BF" w14:textId="733329FC" w:rsidR="00605DE7" w:rsidRDefault="00605DE7">
      <w:pPr>
        <w:spacing w:beforeLines="50" w:before="120"/>
        <w:rPr>
          <w:kern w:val="2"/>
          <w:lang w:val="en-GB" w:eastAsia="zh-CN"/>
        </w:rPr>
      </w:pPr>
    </w:p>
    <w:p w14:paraId="51258BBA" w14:textId="70F06C9A" w:rsidR="00605DE7" w:rsidRDefault="00605DE7" w:rsidP="00605DE7">
      <w:pPr>
        <w:spacing w:beforeLines="50" w:before="120"/>
        <w:rPr>
          <w:b/>
          <w:kern w:val="2"/>
          <w:lang w:eastAsia="zh-CN"/>
        </w:rPr>
      </w:pPr>
      <w:r w:rsidRPr="0074703D">
        <w:rPr>
          <w:b/>
          <w:kern w:val="2"/>
          <w:lang w:eastAsia="zh-CN"/>
        </w:rPr>
        <w:t>RAN1#9</w:t>
      </w:r>
      <w:r>
        <w:rPr>
          <w:b/>
          <w:kern w:val="2"/>
          <w:lang w:eastAsia="zh-CN"/>
        </w:rPr>
        <w:t>7</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304AE0C9" w14:textId="77777777" w:rsidR="00515AA8" w:rsidRPr="00515AA8" w:rsidRDefault="00515AA8" w:rsidP="00515AA8">
            <w:pPr>
              <w:spacing w:after="0"/>
              <w:rPr>
                <w:b/>
                <w:sz w:val="20"/>
                <w:szCs w:val="20"/>
                <w:highlight w:val="green"/>
              </w:rPr>
            </w:pPr>
            <w:r w:rsidRPr="00515AA8">
              <w:rPr>
                <w:b/>
                <w:sz w:val="20"/>
                <w:szCs w:val="20"/>
                <w:highlight w:val="green"/>
              </w:rPr>
              <w:t>Agreement</w:t>
            </w:r>
          </w:p>
          <w:p w14:paraId="439E4634" w14:textId="77777777" w:rsidR="00515AA8" w:rsidRPr="00515AA8" w:rsidRDefault="00515AA8" w:rsidP="00515AA8">
            <w:pPr>
              <w:pStyle w:val="Proposal"/>
              <w:tabs>
                <w:tab w:val="clear" w:pos="1701"/>
                <w:tab w:val="left" w:pos="0"/>
              </w:tabs>
              <w:overflowPunct/>
              <w:autoSpaceDE/>
              <w:autoSpaceDN/>
              <w:adjustRightInd/>
              <w:spacing w:after="0"/>
              <w:ind w:left="0" w:firstLine="0"/>
              <w:textAlignment w:val="auto"/>
              <w:rPr>
                <w:rFonts w:ascii="Times New Roman" w:hAnsi="Times New Roman"/>
                <w:b w:val="0"/>
              </w:rPr>
            </w:pPr>
            <w:r w:rsidRPr="00515AA8">
              <w:rPr>
                <w:rFonts w:ascii="Times New Roman" w:hAnsi="Times New Roman"/>
                <w:b w:val="0"/>
                <w:lang w:eastAsia="en-GB"/>
              </w:rPr>
              <w:t>For dedicated PUR in idle mode and f</w:t>
            </w:r>
            <w:r w:rsidRPr="00515AA8">
              <w:rPr>
                <w:rFonts w:ascii="Times New Roman" w:hAnsi="Times New Roman"/>
                <w:b w:val="0"/>
              </w:rPr>
              <w:t xml:space="preserve">or HD-FDD UEs, the start of the </w:t>
            </w:r>
            <w:r w:rsidRPr="00515AA8">
              <w:rPr>
                <w:rFonts w:ascii="Times New Roman" w:hAnsi="Times New Roman"/>
                <w:b w:val="0"/>
                <w:i/>
              </w:rPr>
              <w:t>PUR SS Window</w:t>
            </w:r>
            <w:r w:rsidRPr="00515AA8">
              <w:rPr>
                <w:rFonts w:ascii="Times New Roman" w:hAnsi="Times New Roman"/>
                <w:b w:val="0"/>
              </w:rPr>
              <w:t xml:space="preserve"> is [x] subframes after the end PUR transmission</w:t>
            </w:r>
          </w:p>
          <w:p w14:paraId="29F801CC" w14:textId="77777777" w:rsidR="00515AA8" w:rsidRPr="00515AA8" w:rsidRDefault="00515AA8" w:rsidP="00515AA8">
            <w:pPr>
              <w:numPr>
                <w:ilvl w:val="0"/>
                <w:numId w:val="54"/>
              </w:numPr>
              <w:autoSpaceDE/>
              <w:autoSpaceDN/>
              <w:adjustRightInd/>
              <w:snapToGrid/>
              <w:spacing w:after="0"/>
              <w:jc w:val="left"/>
              <w:rPr>
                <w:sz w:val="20"/>
                <w:szCs w:val="20"/>
              </w:rPr>
            </w:pPr>
            <w:r w:rsidRPr="00515AA8">
              <w:rPr>
                <w:sz w:val="20"/>
                <w:szCs w:val="20"/>
              </w:rPr>
              <w:t xml:space="preserve">FFS: Value of x, and if x is fixed or signaled </w:t>
            </w:r>
          </w:p>
          <w:p w14:paraId="2A69BED6" w14:textId="77777777" w:rsidR="00515AA8" w:rsidRPr="00515AA8" w:rsidRDefault="00515AA8" w:rsidP="00515AA8">
            <w:pPr>
              <w:numPr>
                <w:ilvl w:val="0"/>
                <w:numId w:val="54"/>
              </w:numPr>
              <w:autoSpaceDE/>
              <w:autoSpaceDN/>
              <w:adjustRightInd/>
              <w:snapToGrid/>
              <w:spacing w:after="0"/>
              <w:jc w:val="left"/>
              <w:rPr>
                <w:sz w:val="20"/>
                <w:szCs w:val="20"/>
              </w:rPr>
            </w:pPr>
            <w:r w:rsidRPr="00515AA8">
              <w:rPr>
                <w:sz w:val="20"/>
                <w:szCs w:val="20"/>
              </w:rPr>
              <w:t>FFS: Support for monitoring of PUR SS Window before PUR transmission</w:t>
            </w:r>
          </w:p>
          <w:p w14:paraId="35CAD569" w14:textId="77777777" w:rsidR="00515AA8" w:rsidRPr="00515AA8" w:rsidRDefault="00515AA8" w:rsidP="00515AA8">
            <w:pPr>
              <w:spacing w:after="0"/>
              <w:rPr>
                <w:sz w:val="20"/>
                <w:szCs w:val="20"/>
              </w:rPr>
            </w:pPr>
            <w:r w:rsidRPr="00515AA8">
              <w:rPr>
                <w:sz w:val="20"/>
                <w:szCs w:val="20"/>
              </w:rPr>
              <w:t xml:space="preserve">Note: The </w:t>
            </w:r>
            <w:r w:rsidRPr="00515AA8">
              <w:rPr>
                <w:i/>
                <w:sz w:val="20"/>
                <w:szCs w:val="20"/>
              </w:rPr>
              <w:t>PUR SS Window</w:t>
            </w:r>
            <w:r w:rsidRPr="00515AA8">
              <w:rPr>
                <w:sz w:val="20"/>
                <w:szCs w:val="20"/>
              </w:rPr>
              <w:t xml:space="preserve"> is the time period where the UE monitors the NPDCCH for at least a time period after a PUR transmission</w:t>
            </w:r>
          </w:p>
          <w:p w14:paraId="4169E36D" w14:textId="77777777" w:rsidR="00515AA8" w:rsidRPr="00515AA8" w:rsidRDefault="00515AA8" w:rsidP="00515AA8">
            <w:pPr>
              <w:spacing w:after="0"/>
              <w:rPr>
                <w:sz w:val="20"/>
                <w:szCs w:val="20"/>
              </w:rPr>
            </w:pPr>
          </w:p>
          <w:p w14:paraId="1646B4FA" w14:textId="77777777" w:rsidR="00515AA8" w:rsidRPr="00515AA8" w:rsidRDefault="00515AA8" w:rsidP="00515AA8">
            <w:pPr>
              <w:spacing w:after="0"/>
              <w:rPr>
                <w:b/>
                <w:sz w:val="20"/>
                <w:szCs w:val="20"/>
                <w:highlight w:val="green"/>
                <w:lang w:eastAsia="en-GB"/>
              </w:rPr>
            </w:pPr>
            <w:r w:rsidRPr="00515AA8">
              <w:rPr>
                <w:b/>
                <w:sz w:val="20"/>
                <w:szCs w:val="20"/>
                <w:highlight w:val="green"/>
                <w:lang w:eastAsia="en-GB"/>
              </w:rPr>
              <w:t>Agreement</w:t>
            </w:r>
          </w:p>
          <w:p w14:paraId="31998F45" w14:textId="77777777" w:rsidR="00515AA8" w:rsidRPr="00515AA8" w:rsidRDefault="00515AA8" w:rsidP="00515AA8">
            <w:pPr>
              <w:spacing w:after="0"/>
              <w:rPr>
                <w:sz w:val="20"/>
                <w:szCs w:val="20"/>
                <w:lang w:eastAsia="en-GB"/>
              </w:rPr>
            </w:pPr>
            <w:r w:rsidRPr="00515AA8">
              <w:rPr>
                <w:sz w:val="20"/>
                <w:szCs w:val="20"/>
                <w:lang w:eastAsia="en-GB"/>
              </w:rPr>
              <w:t xml:space="preserve">NPDCCH candidates are determined by </w:t>
            </w:r>
            <w:r w:rsidRPr="00515AA8">
              <w:rPr>
                <w:sz w:val="20"/>
                <w:szCs w:val="20"/>
              </w:rPr>
              <w:t xml:space="preserve">USS like search space </w:t>
            </w:r>
          </w:p>
          <w:p w14:paraId="6B1A2999" w14:textId="77777777" w:rsidR="00515AA8" w:rsidRPr="00515AA8" w:rsidRDefault="00515AA8" w:rsidP="00515AA8">
            <w:pPr>
              <w:pStyle w:val="ListParagraph"/>
              <w:numPr>
                <w:ilvl w:val="0"/>
                <w:numId w:val="48"/>
              </w:numPr>
              <w:spacing w:line="240" w:lineRule="auto"/>
              <w:ind w:firstLineChars="0"/>
              <w:rPr>
                <w:sz w:val="20"/>
                <w:szCs w:val="20"/>
                <w:lang w:eastAsia="en-GB"/>
              </w:rPr>
            </w:pPr>
            <w:r w:rsidRPr="00515AA8">
              <w:rPr>
                <w:sz w:val="20"/>
                <w:szCs w:val="20"/>
              </w:rPr>
              <w:t xml:space="preserve">FFS: Other details on the USS like search space </w:t>
            </w:r>
          </w:p>
          <w:p w14:paraId="65BAC31F" w14:textId="77777777" w:rsidR="00515AA8" w:rsidRPr="00515AA8" w:rsidRDefault="00515AA8" w:rsidP="00515AA8">
            <w:pPr>
              <w:pStyle w:val="ListParagraph"/>
              <w:numPr>
                <w:ilvl w:val="1"/>
                <w:numId w:val="48"/>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515AA8">
            <w:pPr>
              <w:numPr>
                <w:ilvl w:val="0"/>
                <w:numId w:val="55"/>
              </w:numPr>
              <w:autoSpaceDE/>
              <w:autoSpaceDN/>
              <w:adjustRightInd/>
              <w:snapToGrid/>
              <w:spacing w:after="0"/>
              <w:jc w:val="left"/>
              <w:rPr>
                <w:sz w:val="20"/>
                <w:szCs w:val="20"/>
                <w:lang w:eastAsia="zh-CN"/>
              </w:rPr>
            </w:pPr>
            <w:r w:rsidRPr="00515AA8">
              <w:rPr>
                <w:sz w:val="20"/>
                <w:szCs w:val="20"/>
                <w:lang w:eastAsia="zh-CN"/>
              </w:rPr>
              <w:t xml:space="preserve">Aspects related to notifying </w:t>
            </w:r>
            <w:proofErr w:type="spellStart"/>
            <w:r w:rsidRPr="00515AA8">
              <w:rPr>
                <w:sz w:val="20"/>
                <w:szCs w:val="20"/>
                <w:lang w:eastAsia="zh-CN"/>
              </w:rPr>
              <w:t>eNB</w:t>
            </w:r>
            <w:proofErr w:type="spellEnd"/>
            <w:r w:rsidRPr="00515AA8">
              <w:rPr>
                <w:sz w:val="20"/>
                <w:szCs w:val="20"/>
                <w:lang w:eastAsia="zh-CN"/>
              </w:rPr>
              <w:t xml:space="preserve"> of unused PUR resources</w:t>
            </w:r>
            <w:r w:rsidRPr="00515AA8">
              <w:rPr>
                <w:b/>
                <w:sz w:val="20"/>
                <w:szCs w:val="20"/>
                <w:lang w:eastAsia="zh-CN"/>
              </w:rPr>
              <w:t>.</w:t>
            </w:r>
          </w:p>
          <w:p w14:paraId="7689BD6C" w14:textId="50A0466E" w:rsidR="00605DE7" w:rsidRPr="00515AA8" w:rsidRDefault="00515AA8" w:rsidP="00E9022D">
            <w:pPr>
              <w:numPr>
                <w:ilvl w:val="0"/>
                <w:numId w:val="55"/>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tbl>
    <w:p w14:paraId="3EFBE215" w14:textId="5FE2F5AF" w:rsidR="000E0992" w:rsidRDefault="00D27779" w:rsidP="00C91918">
      <w:pPr>
        <w:spacing w:beforeLines="50" w:before="12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w:t>
      </w:r>
      <w:r w:rsidR="006E056F">
        <w:rPr>
          <w:kern w:val="2"/>
          <w:lang w:val="en-GB" w:eastAsia="zh-CN"/>
        </w:rPr>
        <w:t>98</w:t>
      </w:r>
      <w:r w:rsidR="00FF38F1">
        <w:rPr>
          <w:kern w:val="2"/>
          <w:lang w:val="en-GB" w:eastAsia="zh-CN"/>
        </w:rPr>
        <w:t xml:space="preserve"> </w:t>
      </w:r>
      <w:r w:rsidR="00110CE6">
        <w:rPr>
          <w:kern w:val="2"/>
          <w:lang w:val="en-GB" w:eastAsia="zh-CN"/>
        </w:rPr>
        <w:t>[</w:t>
      </w:r>
      <w:r w:rsidR="006E056F">
        <w:rPr>
          <w:kern w:val="2"/>
          <w:lang w:val="en-GB" w:eastAsia="zh-CN"/>
        </w:rPr>
        <w:t>3</w:t>
      </w:r>
      <w:r w:rsidR="00110CE6">
        <w:rPr>
          <w:kern w:val="2"/>
          <w:lang w:val="en-GB" w:eastAsia="zh-CN"/>
        </w:rPr>
        <w:t>]</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BE4CEE">
        <w:rPr>
          <w:kern w:val="2"/>
          <w:lang w:val="en-GB" w:eastAsia="zh-CN"/>
        </w:rPr>
        <w:t>5</w:t>
      </w:r>
      <w:r w:rsidR="00AC5587">
        <w:rPr>
          <w:kern w:val="2"/>
          <w:lang w:val="en-GB" w:eastAsia="zh-CN"/>
        </w:rPr>
        <w:t>]</w:t>
      </w:r>
      <w:r w:rsidR="00781240">
        <w:rPr>
          <w:kern w:val="2"/>
          <w:lang w:val="en-GB" w:eastAsia="zh-CN"/>
        </w:rPr>
        <w:fldChar w:fldCharType="end"/>
      </w:r>
      <w:r w:rsidR="00A41B8A">
        <w:rPr>
          <w:kern w:val="2"/>
          <w:lang w:val="en-GB" w:eastAsia="zh-CN"/>
        </w:rPr>
        <w:t>.</w:t>
      </w:r>
      <w:bookmarkEnd w:id="1"/>
      <w:bookmarkEnd w:id="2"/>
    </w:p>
    <w:p w14:paraId="20F82C18" w14:textId="77777777" w:rsidR="00FF2C1B" w:rsidRPr="00C91918" w:rsidRDefault="00FF2C1B" w:rsidP="00C91918">
      <w:pPr>
        <w:spacing w:beforeLines="50" w:before="120"/>
        <w:rPr>
          <w:kern w:val="2"/>
          <w:lang w:val="en-GB" w:eastAsia="zh-CN"/>
        </w:rPr>
      </w:pPr>
    </w:p>
    <w:p w14:paraId="29D04D9A" w14:textId="597B0013" w:rsidR="00F7308F" w:rsidRDefault="00F7308F" w:rsidP="00F7308F">
      <w:pPr>
        <w:pStyle w:val="Heading1"/>
        <w:rPr>
          <w:lang w:eastAsia="zh-CN"/>
        </w:rPr>
      </w:pPr>
      <w:r>
        <w:rPr>
          <w:rFonts w:hint="eastAsia"/>
          <w:lang w:eastAsia="zh-CN"/>
        </w:rPr>
        <w:t>W</w:t>
      </w:r>
      <w:r>
        <w:rPr>
          <w:lang w:eastAsia="zh-CN"/>
        </w:rPr>
        <w:t xml:space="preserve">orking </w:t>
      </w:r>
      <w:r w:rsidR="00C91918">
        <w:rPr>
          <w:lang w:eastAsia="zh-CN"/>
        </w:rPr>
        <w:t>A</w:t>
      </w:r>
      <w:r>
        <w:rPr>
          <w:lang w:eastAsia="zh-CN"/>
        </w:rPr>
        <w:t>ssumptions</w:t>
      </w:r>
      <w:r>
        <w:rPr>
          <w:rFonts w:hint="eastAsia"/>
          <w:lang w:eastAsia="zh-CN"/>
        </w:rPr>
        <w:t>:</w:t>
      </w:r>
      <w:r>
        <w:rPr>
          <w:lang w:eastAsia="zh-CN"/>
        </w:rPr>
        <w:t xml:space="preserve"> </w:t>
      </w:r>
      <w:r>
        <w:t>L1 signaling, RNTI</w:t>
      </w:r>
    </w:p>
    <w:p w14:paraId="373DE3A3" w14:textId="5EB4C3B3" w:rsidR="00F7308F" w:rsidRPr="00C91918" w:rsidRDefault="00F7308F" w:rsidP="00F7308F">
      <w:pPr>
        <w:rPr>
          <w:lang w:eastAsia="zh-CN"/>
        </w:rPr>
      </w:pPr>
      <w:r w:rsidRPr="00C91918">
        <w:rPr>
          <w:lang w:eastAsia="zh-CN"/>
        </w:rPr>
        <w:t>In RAN1#96bis, the following WAs w</w:t>
      </w:r>
      <w:r w:rsidR="00C91918" w:rsidRPr="00C91918">
        <w:rPr>
          <w:lang w:eastAsia="zh-CN"/>
        </w:rPr>
        <w:t>ere</w:t>
      </w:r>
      <w:r w:rsidRPr="00C91918">
        <w:rPr>
          <w:lang w:eastAsia="zh-CN"/>
        </w:rPr>
        <w:t xml:space="preserve"> made</w:t>
      </w:r>
      <w:r w:rsidR="00C91918" w:rsidRPr="00C91918">
        <w:rPr>
          <w:lang w:eastAsia="zh-CN"/>
        </w:rPr>
        <w:t xml:space="preserve"> and a LS was sent to RAN2</w:t>
      </w:r>
      <w:r w:rsidRPr="00C91918">
        <w:rPr>
          <w:lang w:eastAsia="zh-CN"/>
        </w:rPr>
        <w:t>:</w:t>
      </w:r>
    </w:p>
    <w:tbl>
      <w:tblPr>
        <w:tblStyle w:val="TableGrid"/>
        <w:tblW w:w="0" w:type="auto"/>
        <w:tblLook w:val="04A0" w:firstRow="1" w:lastRow="0" w:firstColumn="1" w:lastColumn="0" w:noHBand="0" w:noVBand="1"/>
      </w:tblPr>
      <w:tblGrid>
        <w:gridCol w:w="9638"/>
      </w:tblGrid>
      <w:tr w:rsidR="00F7308F" w:rsidRPr="00C91918" w14:paraId="640DBAC7" w14:textId="77777777" w:rsidTr="001D2F33">
        <w:tc>
          <w:tcPr>
            <w:tcW w:w="9638" w:type="dxa"/>
          </w:tcPr>
          <w:p w14:paraId="5C52C41F" w14:textId="77777777" w:rsidR="00F7308F" w:rsidRPr="00C91918" w:rsidRDefault="00F7308F" w:rsidP="001D2F33">
            <w:pPr>
              <w:pStyle w:val="PropObs"/>
              <w:numPr>
                <w:ilvl w:val="0"/>
                <w:numId w:val="0"/>
              </w:numPr>
              <w:rPr>
                <w:rFonts w:ascii="Times New Roman" w:hAnsi="Times New Roman"/>
                <w:sz w:val="22"/>
                <w:szCs w:val="22"/>
                <w:highlight w:val="darkYellow"/>
              </w:rPr>
            </w:pPr>
            <w:r w:rsidRPr="00C91918">
              <w:rPr>
                <w:rFonts w:ascii="Times New Roman" w:hAnsi="Times New Roman"/>
                <w:sz w:val="22"/>
                <w:szCs w:val="22"/>
                <w:highlight w:val="darkYellow"/>
              </w:rPr>
              <w:t>Working Assumption#1</w:t>
            </w:r>
          </w:p>
          <w:p w14:paraId="6E3AC648" w14:textId="77777777" w:rsidR="00F7308F" w:rsidRPr="00C91918" w:rsidRDefault="00F7308F" w:rsidP="001D2F33">
            <w:pPr>
              <w:pStyle w:val="PropObs"/>
              <w:numPr>
                <w:ilvl w:val="0"/>
                <w:numId w:val="0"/>
              </w:numPr>
              <w:rPr>
                <w:rFonts w:ascii="Times New Roman" w:hAnsi="Times New Roman"/>
                <w:b w:val="0"/>
                <w:sz w:val="22"/>
                <w:szCs w:val="22"/>
              </w:rPr>
            </w:pPr>
            <w:r w:rsidRPr="00C91918">
              <w:rPr>
                <w:rFonts w:ascii="Times New Roman" w:hAnsi="Times New Roman"/>
                <w:b w:val="0"/>
                <w:sz w:val="22"/>
                <w:szCs w:val="22"/>
              </w:rPr>
              <w:t>In idle mode, updating PUR configurations and/or PUR parameters via L1 signalling after a PUR transmission is supported</w:t>
            </w:r>
          </w:p>
          <w:p w14:paraId="5FD59D02" w14:textId="77777777" w:rsidR="00F7308F" w:rsidRPr="00C91918" w:rsidRDefault="00F7308F" w:rsidP="001D2F33">
            <w:pPr>
              <w:numPr>
                <w:ilvl w:val="0"/>
                <w:numId w:val="48"/>
              </w:numPr>
              <w:autoSpaceDE/>
              <w:autoSpaceDN/>
              <w:adjustRightInd/>
              <w:snapToGrid/>
              <w:spacing w:after="0"/>
              <w:rPr>
                <w:bCs/>
              </w:rPr>
            </w:pPr>
            <w:r w:rsidRPr="00C91918">
              <w:rPr>
                <w:bCs/>
              </w:rPr>
              <w:t>FFS: Which PUR configurations and PUR parameters will be signaled via L1</w:t>
            </w:r>
          </w:p>
          <w:p w14:paraId="20F54273" w14:textId="77777777" w:rsidR="00F7308F" w:rsidRPr="00C91918" w:rsidRDefault="00F7308F" w:rsidP="001D2F33">
            <w:pPr>
              <w:numPr>
                <w:ilvl w:val="0"/>
                <w:numId w:val="48"/>
              </w:numPr>
              <w:autoSpaceDE/>
              <w:autoSpaceDN/>
              <w:adjustRightInd/>
              <w:snapToGrid/>
              <w:spacing w:after="0"/>
              <w:rPr>
                <w:bCs/>
              </w:rPr>
            </w:pPr>
            <w:r w:rsidRPr="00C91918">
              <w:rPr>
                <w:bCs/>
              </w:rPr>
              <w:t>FFS: Definition of PUR configurations and PUR parameters</w:t>
            </w:r>
          </w:p>
          <w:p w14:paraId="19F42F2C" w14:textId="78DCAE5D" w:rsidR="00F7308F" w:rsidRPr="00C91918" w:rsidRDefault="00F7308F" w:rsidP="00C91918">
            <w:pPr>
              <w:pStyle w:val="ListBullet"/>
              <w:widowControl/>
              <w:tabs>
                <w:tab w:val="left" w:pos="720"/>
              </w:tabs>
              <w:ind w:left="0" w:firstLine="0"/>
              <w:jc w:val="both"/>
              <w:rPr>
                <w:rFonts w:eastAsia="Batang"/>
                <w:sz w:val="22"/>
                <w:szCs w:val="22"/>
              </w:rPr>
            </w:pPr>
            <w:r w:rsidRPr="00C91918">
              <w:rPr>
                <w:rFonts w:eastAsia="Batang"/>
                <w:sz w:val="22"/>
                <w:szCs w:val="22"/>
              </w:rPr>
              <w:t xml:space="preserve">The working assumption will be automatically confirmed if for some cases L2/L3 </w:t>
            </w:r>
            <w:proofErr w:type="spellStart"/>
            <w:r w:rsidRPr="00C91918">
              <w:rPr>
                <w:rFonts w:eastAsia="Batang"/>
                <w:sz w:val="22"/>
                <w:szCs w:val="22"/>
              </w:rPr>
              <w:t>signaling</w:t>
            </w:r>
            <w:proofErr w:type="spellEnd"/>
            <w:r w:rsidRPr="00C91918">
              <w:rPr>
                <w:rFonts w:eastAsia="Batang"/>
                <w:sz w:val="22"/>
                <w:szCs w:val="22"/>
              </w:rPr>
              <w:t xml:space="preserve"> is not needed. If RAN2 decides that L2/L3 </w:t>
            </w:r>
            <w:proofErr w:type="spellStart"/>
            <w:r w:rsidRPr="00C91918">
              <w:rPr>
                <w:rFonts w:eastAsia="Batang"/>
                <w:sz w:val="22"/>
                <w:szCs w:val="22"/>
              </w:rPr>
              <w:t>signaling</w:t>
            </w:r>
            <w:proofErr w:type="spellEnd"/>
            <w:r w:rsidRPr="00C91918">
              <w:rPr>
                <w:rFonts w:eastAsia="Batang"/>
                <w:sz w:val="22"/>
                <w:szCs w:val="22"/>
              </w:rPr>
              <w:t xml:space="preserve"> is needed for all cases, the working assumption will be reverted.</w:t>
            </w:r>
          </w:p>
          <w:p w14:paraId="47C2649B" w14:textId="77777777" w:rsidR="00F7308F" w:rsidRPr="00C91918" w:rsidRDefault="00F7308F" w:rsidP="001D2F33">
            <w:pPr>
              <w:pStyle w:val="PropObs"/>
              <w:numPr>
                <w:ilvl w:val="0"/>
                <w:numId w:val="0"/>
              </w:numPr>
              <w:rPr>
                <w:rFonts w:ascii="Times New Roman" w:hAnsi="Times New Roman"/>
                <w:sz w:val="22"/>
                <w:szCs w:val="22"/>
                <w:highlight w:val="darkYellow"/>
              </w:rPr>
            </w:pPr>
            <w:r w:rsidRPr="00C91918">
              <w:rPr>
                <w:rFonts w:ascii="Times New Roman" w:hAnsi="Times New Roman"/>
                <w:sz w:val="22"/>
                <w:szCs w:val="22"/>
                <w:highlight w:val="darkYellow"/>
              </w:rPr>
              <w:t>Working Assumption#2</w:t>
            </w:r>
          </w:p>
          <w:p w14:paraId="079A5BF0" w14:textId="77777777" w:rsidR="00F7308F" w:rsidRPr="00C91918" w:rsidRDefault="00F7308F" w:rsidP="00C91918">
            <w:pPr>
              <w:pStyle w:val="ListBullet"/>
              <w:widowControl/>
              <w:tabs>
                <w:tab w:val="left" w:pos="720"/>
              </w:tabs>
              <w:spacing w:after="0"/>
              <w:ind w:left="0" w:firstLine="0"/>
              <w:jc w:val="both"/>
              <w:rPr>
                <w:rFonts w:eastAsia="Batang"/>
                <w:sz w:val="22"/>
                <w:szCs w:val="22"/>
              </w:rPr>
            </w:pPr>
            <w:r w:rsidRPr="00C91918">
              <w:rPr>
                <w:rFonts w:eastAsia="Batang"/>
                <w:sz w:val="22"/>
                <w:szCs w:val="22"/>
              </w:rPr>
              <w:t>For dedicated PUR</w:t>
            </w:r>
          </w:p>
          <w:p w14:paraId="47C5C08E" w14:textId="77777777" w:rsidR="00F7308F" w:rsidRPr="00C91918" w:rsidRDefault="00F7308F" w:rsidP="001D2F33">
            <w:pPr>
              <w:numPr>
                <w:ilvl w:val="0"/>
                <w:numId w:val="48"/>
              </w:numPr>
              <w:autoSpaceDE/>
              <w:autoSpaceDN/>
              <w:adjustRightInd/>
              <w:snapToGrid/>
              <w:spacing w:after="0"/>
              <w:rPr>
                <w:bCs/>
              </w:rPr>
            </w:pPr>
            <w:r w:rsidRPr="00C91918">
              <w:rPr>
                <w:bCs/>
              </w:rPr>
              <w:lastRenderedPageBreak/>
              <w:t xml:space="preserve">During the PUR search space monitoring, the UE monitors for DCI scrambled with a RNTI </w:t>
            </w:r>
            <w:proofErr w:type="gramStart"/>
            <w:r w:rsidRPr="00C91918">
              <w:rPr>
                <w:bCs/>
              </w:rPr>
              <w:t>assuming that</w:t>
            </w:r>
            <w:proofErr w:type="gramEnd"/>
            <w:r w:rsidRPr="00C91918">
              <w:rPr>
                <w:bCs/>
              </w:rPr>
              <w:t xml:space="preserve"> the RNTI is not shared with any other UE</w:t>
            </w:r>
          </w:p>
          <w:p w14:paraId="0878F489" w14:textId="77777777" w:rsidR="00F7308F" w:rsidRPr="00C91918" w:rsidRDefault="00F7308F" w:rsidP="001D2F33">
            <w:pPr>
              <w:numPr>
                <w:ilvl w:val="1"/>
                <w:numId w:val="48"/>
              </w:numPr>
              <w:autoSpaceDE/>
              <w:autoSpaceDN/>
              <w:adjustRightInd/>
              <w:snapToGrid/>
              <w:spacing w:after="0"/>
              <w:rPr>
                <w:bCs/>
              </w:rPr>
            </w:pPr>
            <w:r w:rsidRPr="00C91918">
              <w:rPr>
                <w:bCs/>
              </w:rPr>
              <w:t>Note: It is up to RAN2 to decide how the RNTI is signaled to UE or derived</w:t>
            </w:r>
          </w:p>
          <w:p w14:paraId="2349E34B" w14:textId="77777777" w:rsidR="00F7308F" w:rsidRPr="00C91918" w:rsidRDefault="00F7308F" w:rsidP="001D2F33">
            <w:pPr>
              <w:numPr>
                <w:ilvl w:val="0"/>
                <w:numId w:val="48"/>
              </w:numPr>
              <w:autoSpaceDE/>
              <w:autoSpaceDN/>
              <w:adjustRightInd/>
              <w:snapToGrid/>
              <w:spacing w:after="0"/>
              <w:rPr>
                <w:bCs/>
              </w:rPr>
            </w:pPr>
            <w:r w:rsidRPr="00C91918">
              <w:rPr>
                <w:bCs/>
              </w:rPr>
              <w:t>FFS if the UE monitors any additional RNTI which may be shared with other UEs.</w:t>
            </w:r>
          </w:p>
          <w:p w14:paraId="64A17E93" w14:textId="77777777" w:rsidR="00F7308F" w:rsidRPr="00C91918" w:rsidRDefault="00F7308F" w:rsidP="001D2F33">
            <w:pPr>
              <w:numPr>
                <w:ilvl w:val="0"/>
                <w:numId w:val="48"/>
              </w:numPr>
              <w:autoSpaceDE/>
              <w:autoSpaceDN/>
              <w:adjustRightInd/>
              <w:snapToGrid/>
              <w:spacing w:after="0"/>
              <w:rPr>
                <w:bCs/>
              </w:rPr>
            </w:pPr>
            <w:r w:rsidRPr="00C91918">
              <w:rPr>
                <w:bCs/>
              </w:rPr>
              <w:t>Note: The same RNTI may be used over non-overlapping time and/or frequency resources</w:t>
            </w:r>
          </w:p>
          <w:p w14:paraId="2281AE70" w14:textId="77777777" w:rsidR="00F7308F" w:rsidRPr="00C91918" w:rsidRDefault="00F7308F" w:rsidP="001D2F33">
            <w:pPr>
              <w:pStyle w:val="ListBullet"/>
              <w:tabs>
                <w:tab w:val="left" w:pos="720"/>
              </w:tabs>
              <w:ind w:left="0" w:firstLine="0"/>
              <w:jc w:val="both"/>
              <w:rPr>
                <w:sz w:val="22"/>
                <w:szCs w:val="22"/>
              </w:rPr>
            </w:pPr>
            <w:r w:rsidRPr="00C91918">
              <w:rPr>
                <w:sz w:val="22"/>
                <w:szCs w:val="22"/>
              </w:rPr>
              <w:t xml:space="preserve">Send </w:t>
            </w:r>
            <w:proofErr w:type="gramStart"/>
            <w:r w:rsidRPr="00C91918">
              <w:rPr>
                <w:sz w:val="22"/>
                <w:szCs w:val="22"/>
              </w:rPr>
              <w:t>an</w:t>
            </w:r>
            <w:proofErr w:type="gramEnd"/>
            <w:r w:rsidRPr="00C91918">
              <w:rPr>
                <w:sz w:val="22"/>
                <w:szCs w:val="22"/>
              </w:rPr>
              <w:t xml:space="preserve"> LS to RAN2 to include two above working assumptions. Ask whether the first bullet in working assumption #2 is feasible. If it is concluded that working assumption #2 feasible, the working assumption #2 will be automatically confirmed. (LS is </w:t>
            </w:r>
            <w:r w:rsidRPr="00C91918">
              <w:rPr>
                <w:sz w:val="22"/>
                <w:szCs w:val="22"/>
                <w:highlight w:val="green"/>
              </w:rPr>
              <w:t xml:space="preserve">endorsed </w:t>
            </w:r>
            <w:r w:rsidRPr="00C91918">
              <w:rPr>
                <w:sz w:val="22"/>
                <w:szCs w:val="22"/>
              </w:rPr>
              <w:t xml:space="preserve">in </w:t>
            </w:r>
            <w:proofErr w:type="spellStart"/>
            <w:r w:rsidRPr="00C91918">
              <w:rPr>
                <w:sz w:val="22"/>
                <w:szCs w:val="22"/>
              </w:rPr>
              <w:t>eMTC</w:t>
            </w:r>
            <w:proofErr w:type="spellEnd"/>
            <w:r w:rsidRPr="00C91918">
              <w:rPr>
                <w:sz w:val="22"/>
                <w:szCs w:val="22"/>
              </w:rPr>
              <w:t xml:space="preserve"> agenda item)</w:t>
            </w:r>
          </w:p>
        </w:tc>
      </w:tr>
    </w:tbl>
    <w:p w14:paraId="7DC3580E" w14:textId="77777777" w:rsidR="00F7308F" w:rsidRPr="00C91918" w:rsidRDefault="00F7308F" w:rsidP="00F7308F">
      <w:pPr>
        <w:rPr>
          <w:lang w:val="en-GB" w:eastAsia="zh-CN"/>
        </w:rPr>
      </w:pPr>
    </w:p>
    <w:p w14:paraId="4A160347" w14:textId="043470BC" w:rsidR="00F7308F" w:rsidRPr="00C91918" w:rsidRDefault="00C91918" w:rsidP="00C91918">
      <w:pPr>
        <w:rPr>
          <w:lang w:val="en-GB" w:eastAsia="zh-CN"/>
        </w:rPr>
      </w:pPr>
      <w:r w:rsidRPr="00C91918">
        <w:rPr>
          <w:lang w:val="en-GB" w:eastAsia="zh-CN"/>
        </w:rPr>
        <w:t xml:space="preserve">The </w:t>
      </w:r>
      <w:r w:rsidR="00F7308F" w:rsidRPr="00C91918">
        <w:rPr>
          <w:lang w:val="en-GB" w:eastAsia="zh-CN"/>
        </w:rPr>
        <w:t>RAN2</w:t>
      </w:r>
      <w:r w:rsidRPr="00C91918">
        <w:rPr>
          <w:lang w:val="en-GB" w:eastAsia="zh-CN"/>
        </w:rPr>
        <w:t xml:space="preserve"> reply </w:t>
      </w:r>
      <w:r>
        <w:rPr>
          <w:lang w:val="en-GB" w:eastAsia="zh-CN"/>
        </w:rPr>
        <w:t xml:space="preserve">in </w:t>
      </w:r>
      <w:r w:rsidRPr="00C91918">
        <w:rPr>
          <w:lang w:val="en-GB" w:eastAsia="zh-CN"/>
        </w:rPr>
        <w:t xml:space="preserve">LS </w:t>
      </w:r>
      <w:r w:rsidR="00F7308F" w:rsidRPr="00C91918">
        <w:rPr>
          <w:lang w:val="en-GB" w:eastAsia="zh-CN"/>
        </w:rPr>
        <w:t xml:space="preserve">(R1-1907994) </w:t>
      </w:r>
      <w:r w:rsidRPr="00C91918">
        <w:rPr>
          <w:lang w:val="en-GB" w:eastAsia="zh-CN"/>
        </w:rPr>
        <w:t>follows</w:t>
      </w:r>
      <w:r w:rsidR="00F7308F" w:rsidRPr="00C91918">
        <w:rPr>
          <w:lang w:val="en-GB" w:eastAsia="zh-CN"/>
        </w:rPr>
        <w:t>:</w:t>
      </w:r>
    </w:p>
    <w:tbl>
      <w:tblPr>
        <w:tblStyle w:val="TableGrid"/>
        <w:tblW w:w="0" w:type="auto"/>
        <w:tblLook w:val="04A0" w:firstRow="1" w:lastRow="0" w:firstColumn="1" w:lastColumn="0" w:noHBand="0" w:noVBand="1"/>
      </w:tblPr>
      <w:tblGrid>
        <w:gridCol w:w="9638"/>
      </w:tblGrid>
      <w:tr w:rsidR="00F7308F" w:rsidRPr="00C91918" w14:paraId="227A0ADE" w14:textId="77777777" w:rsidTr="001D2F33">
        <w:tc>
          <w:tcPr>
            <w:tcW w:w="9638" w:type="dxa"/>
          </w:tcPr>
          <w:p w14:paraId="49888DBD" w14:textId="77777777" w:rsidR="00F7308F" w:rsidRPr="00C91918" w:rsidRDefault="00F7308F" w:rsidP="001D2F33">
            <w:pPr>
              <w:pStyle w:val="ListBullet"/>
              <w:spacing w:after="0"/>
              <w:ind w:left="0" w:firstLine="0"/>
              <w:rPr>
                <w:b/>
                <w:sz w:val="22"/>
                <w:szCs w:val="22"/>
              </w:rPr>
            </w:pPr>
            <w:r w:rsidRPr="00C91918">
              <w:rPr>
                <w:b/>
                <w:sz w:val="22"/>
                <w:szCs w:val="22"/>
              </w:rPr>
              <w:t xml:space="preserve">RAN2 Answers: </w:t>
            </w:r>
          </w:p>
          <w:p w14:paraId="16B2686D" w14:textId="77777777" w:rsidR="00F7308F" w:rsidRPr="00C91918" w:rsidRDefault="00F7308F" w:rsidP="001D2F33">
            <w:pPr>
              <w:spacing w:after="0"/>
              <w:ind w:left="993" w:hanging="273"/>
              <w:rPr>
                <w:color w:val="000000"/>
              </w:rPr>
            </w:pPr>
            <w:r w:rsidRPr="00C91918">
              <w:rPr>
                <w:color w:val="000000"/>
              </w:rPr>
              <w:t>#1 For the working assumption #1, RAN2 has agreed as follows:</w:t>
            </w:r>
          </w:p>
          <w:p w14:paraId="555CCC21" w14:textId="77777777" w:rsidR="00F7308F" w:rsidRPr="00C91918" w:rsidRDefault="00F7308F" w:rsidP="00F7308F">
            <w:pPr>
              <w:numPr>
                <w:ilvl w:val="0"/>
                <w:numId w:val="59"/>
              </w:numPr>
              <w:autoSpaceDE/>
              <w:autoSpaceDN/>
              <w:adjustRightInd/>
              <w:snapToGrid/>
              <w:spacing w:after="0"/>
              <w:jc w:val="left"/>
              <w:rPr>
                <w:color w:val="000000"/>
              </w:rPr>
            </w:pPr>
            <w:r w:rsidRPr="00C91918">
              <w:rPr>
                <w:color w:val="000000"/>
              </w:rPr>
              <w:t>RRC response message needs to be supported by the UE and could be used in all cases.</w:t>
            </w:r>
          </w:p>
          <w:p w14:paraId="640FE01C" w14:textId="77777777" w:rsidR="00F7308F" w:rsidRPr="00C91918" w:rsidRDefault="00F7308F" w:rsidP="00F7308F">
            <w:pPr>
              <w:numPr>
                <w:ilvl w:val="0"/>
                <w:numId w:val="59"/>
              </w:numPr>
              <w:autoSpaceDE/>
              <w:autoSpaceDN/>
              <w:adjustRightInd/>
              <w:snapToGrid/>
              <w:spacing w:after="0"/>
              <w:jc w:val="left"/>
              <w:rPr>
                <w:color w:val="000000"/>
              </w:rPr>
            </w:pPr>
            <w:r w:rsidRPr="00C91918">
              <w:rPr>
                <w:color w:val="000000"/>
              </w:rPr>
              <w:t xml:space="preserve">For some cases L1 </w:t>
            </w:r>
            <w:proofErr w:type="spellStart"/>
            <w:r w:rsidRPr="00C91918">
              <w:rPr>
                <w:color w:val="000000"/>
              </w:rPr>
              <w:t>signalling</w:t>
            </w:r>
            <w:proofErr w:type="spellEnd"/>
            <w:r w:rsidRPr="00C91918">
              <w:rPr>
                <w:color w:val="000000"/>
              </w:rPr>
              <w:t xml:space="preserve"> is </w:t>
            </w:r>
            <w:proofErr w:type="gramStart"/>
            <w:r w:rsidRPr="00C91918">
              <w:rPr>
                <w:color w:val="000000"/>
              </w:rPr>
              <w:t>sufficient</w:t>
            </w:r>
            <w:proofErr w:type="gramEnd"/>
            <w:r w:rsidRPr="00C91918">
              <w:rPr>
                <w:color w:val="000000"/>
              </w:rPr>
              <w:t xml:space="preserve"> to acknowledge, i.e. RRC response message is not needed. </w:t>
            </w:r>
          </w:p>
          <w:p w14:paraId="50156F02" w14:textId="77777777" w:rsidR="00F7308F" w:rsidRPr="00C91918" w:rsidRDefault="00F7308F" w:rsidP="00F7308F">
            <w:pPr>
              <w:numPr>
                <w:ilvl w:val="0"/>
                <w:numId w:val="59"/>
              </w:numPr>
              <w:autoSpaceDE/>
              <w:autoSpaceDN/>
              <w:adjustRightInd/>
              <w:snapToGrid/>
              <w:spacing w:after="0"/>
              <w:jc w:val="left"/>
              <w:rPr>
                <w:color w:val="000000"/>
              </w:rPr>
            </w:pPr>
            <w:r w:rsidRPr="00C91918">
              <w:rPr>
                <w:color w:val="000000"/>
              </w:rPr>
              <w:t xml:space="preserve">RAN2 assumes the L1 </w:t>
            </w:r>
            <w:proofErr w:type="spellStart"/>
            <w:r w:rsidRPr="00C91918">
              <w:rPr>
                <w:color w:val="000000"/>
              </w:rPr>
              <w:t>signalling</w:t>
            </w:r>
            <w:proofErr w:type="spellEnd"/>
            <w:r w:rsidRPr="00C91918">
              <w:rPr>
                <w:color w:val="000000"/>
              </w:rPr>
              <w:t xml:space="preserve"> for acknowledgement is sent only after the </w:t>
            </w:r>
            <w:proofErr w:type="spellStart"/>
            <w:r w:rsidRPr="00C91918">
              <w:rPr>
                <w:color w:val="000000"/>
              </w:rPr>
              <w:t>eNB</w:t>
            </w:r>
            <w:proofErr w:type="spellEnd"/>
            <w:r w:rsidRPr="00C91918">
              <w:rPr>
                <w:color w:val="000000"/>
              </w:rPr>
              <w:t xml:space="preserve"> determines there is no pending downlink data or </w:t>
            </w:r>
            <w:proofErr w:type="spellStart"/>
            <w:r w:rsidRPr="00C91918">
              <w:rPr>
                <w:color w:val="000000"/>
              </w:rPr>
              <w:t>signalling</w:t>
            </w:r>
            <w:proofErr w:type="spellEnd"/>
            <w:r w:rsidRPr="00C91918">
              <w:rPr>
                <w:color w:val="000000"/>
              </w:rPr>
              <w:t>.</w:t>
            </w:r>
          </w:p>
          <w:p w14:paraId="61507B96" w14:textId="77777777" w:rsidR="00F7308F" w:rsidRPr="00C91918" w:rsidRDefault="00F7308F" w:rsidP="00F7308F">
            <w:pPr>
              <w:numPr>
                <w:ilvl w:val="0"/>
                <w:numId w:val="59"/>
              </w:numPr>
              <w:autoSpaceDE/>
              <w:autoSpaceDN/>
              <w:adjustRightInd/>
              <w:snapToGrid/>
              <w:spacing w:after="0"/>
              <w:jc w:val="left"/>
              <w:rPr>
                <w:color w:val="000000"/>
              </w:rPr>
            </w:pPr>
            <w:r w:rsidRPr="00C91918">
              <w:rPr>
                <w:color w:val="000000"/>
              </w:rPr>
              <w:t xml:space="preserve">RAN2 assumes that the configuration for D-PUR provided by RRC </w:t>
            </w:r>
            <w:proofErr w:type="spellStart"/>
            <w:r w:rsidRPr="00C91918">
              <w:rPr>
                <w:color w:val="000000"/>
              </w:rPr>
              <w:t>signalling</w:t>
            </w:r>
            <w:proofErr w:type="spellEnd"/>
            <w:r w:rsidRPr="00C91918">
              <w:rPr>
                <w:color w:val="000000"/>
              </w:rPr>
              <w:t xml:space="preserve"> is not updated via L1 </w:t>
            </w:r>
            <w:proofErr w:type="spellStart"/>
            <w:proofErr w:type="gramStart"/>
            <w:r w:rsidRPr="00C91918">
              <w:rPr>
                <w:color w:val="000000"/>
              </w:rPr>
              <w:t>signalling</w:t>
            </w:r>
            <w:proofErr w:type="spellEnd"/>
            <w:r w:rsidRPr="00C91918">
              <w:rPr>
                <w:color w:val="000000"/>
              </w:rPr>
              <w:t>, and</w:t>
            </w:r>
            <w:proofErr w:type="gramEnd"/>
            <w:r w:rsidRPr="00C91918">
              <w:rPr>
                <w:color w:val="000000"/>
              </w:rPr>
              <w:t xml:space="preserve"> should check with RAN1 what parameters are planned to be (re)configured using DCI.</w:t>
            </w:r>
          </w:p>
          <w:p w14:paraId="67A21DDB" w14:textId="77777777" w:rsidR="00F7308F" w:rsidRPr="00C91918" w:rsidRDefault="00F7308F" w:rsidP="001D2F33">
            <w:pPr>
              <w:spacing w:after="0"/>
              <w:ind w:left="993" w:hanging="273"/>
              <w:rPr>
                <w:color w:val="000000"/>
              </w:rPr>
            </w:pPr>
          </w:p>
          <w:p w14:paraId="516037C5" w14:textId="77777777" w:rsidR="00F7308F" w:rsidRPr="00C91918" w:rsidRDefault="00F7308F" w:rsidP="001D2F33">
            <w:pPr>
              <w:spacing w:after="0"/>
              <w:ind w:left="993" w:hanging="273"/>
              <w:rPr>
                <w:color w:val="000000"/>
              </w:rPr>
            </w:pPr>
            <w:r w:rsidRPr="00C91918">
              <w:rPr>
                <w:color w:val="000000"/>
              </w:rPr>
              <w:t>#2 For the working assumption #2, RAN2 has agreed as follows:</w:t>
            </w:r>
          </w:p>
          <w:p w14:paraId="734858E7" w14:textId="77777777" w:rsidR="00F7308F" w:rsidRPr="00C91918" w:rsidRDefault="00F7308F" w:rsidP="00F7308F">
            <w:pPr>
              <w:numPr>
                <w:ilvl w:val="0"/>
                <w:numId w:val="60"/>
              </w:numPr>
              <w:autoSpaceDE/>
              <w:autoSpaceDN/>
              <w:adjustRightInd/>
              <w:snapToGrid/>
              <w:spacing w:after="0"/>
              <w:jc w:val="left"/>
              <w:rPr>
                <w:color w:val="000000"/>
              </w:rPr>
            </w:pPr>
            <w:r w:rsidRPr="00C91918">
              <w:rPr>
                <w:color w:val="000000"/>
              </w:rPr>
              <w:t>It is feasible to provide the UE with a UE-specific RNTI for D-PUR. Common or shared RNTI is also feasible.</w:t>
            </w:r>
          </w:p>
          <w:p w14:paraId="39879C0A" w14:textId="77777777" w:rsidR="00F7308F" w:rsidRPr="00C91918" w:rsidRDefault="00F7308F" w:rsidP="00F7308F">
            <w:pPr>
              <w:numPr>
                <w:ilvl w:val="0"/>
                <w:numId w:val="60"/>
              </w:numPr>
              <w:autoSpaceDE/>
              <w:autoSpaceDN/>
              <w:adjustRightInd/>
              <w:snapToGrid/>
              <w:spacing w:after="0"/>
              <w:jc w:val="left"/>
              <w:rPr>
                <w:b/>
              </w:rPr>
            </w:pPr>
            <w:r w:rsidRPr="00C91918">
              <w:rPr>
                <w:color w:val="000000"/>
              </w:rPr>
              <w:t xml:space="preserve">The RNTI used for D-PUR is </w:t>
            </w:r>
            <w:proofErr w:type="spellStart"/>
            <w:r w:rsidRPr="00C91918">
              <w:rPr>
                <w:color w:val="000000"/>
              </w:rPr>
              <w:t>signalled</w:t>
            </w:r>
            <w:proofErr w:type="spellEnd"/>
            <w:r w:rsidRPr="00C91918">
              <w:rPr>
                <w:color w:val="000000"/>
              </w:rPr>
              <w:t xml:space="preserve"> together with </w:t>
            </w:r>
            <w:proofErr w:type="gramStart"/>
            <w:r w:rsidRPr="00C91918">
              <w:rPr>
                <w:color w:val="000000"/>
              </w:rPr>
              <w:t>other</w:t>
            </w:r>
            <w:proofErr w:type="gramEnd"/>
            <w:r w:rsidRPr="00C91918">
              <w:rPr>
                <w:color w:val="000000"/>
              </w:rPr>
              <w:t xml:space="preserve"> D-PUR configuration.</w:t>
            </w:r>
          </w:p>
        </w:tc>
      </w:tr>
    </w:tbl>
    <w:p w14:paraId="3EFFBB51" w14:textId="77777777" w:rsidR="00F7308F" w:rsidRDefault="00F7308F" w:rsidP="00F7308F">
      <w:pPr>
        <w:rPr>
          <w:lang w:val="en-GB" w:eastAsia="zh-CN"/>
        </w:rPr>
      </w:pPr>
    </w:p>
    <w:p w14:paraId="73C1F601" w14:textId="4354FECC" w:rsidR="00F7308F" w:rsidRDefault="00F7308F" w:rsidP="00F7308F">
      <w:pPr>
        <w:rPr>
          <w:lang w:val="en-GB" w:eastAsia="zh-CN"/>
        </w:rPr>
      </w:pPr>
      <w:r>
        <w:rPr>
          <w:lang w:val="en-GB" w:eastAsia="zh-CN"/>
        </w:rPr>
        <w:t>Based on RAN2</w:t>
      </w:r>
      <w:r w:rsidR="00C91918">
        <w:rPr>
          <w:lang w:val="en-GB" w:eastAsia="zh-CN"/>
        </w:rPr>
        <w:t xml:space="preserve"> </w:t>
      </w:r>
      <w:r>
        <w:rPr>
          <w:lang w:val="en-GB" w:eastAsia="zh-CN"/>
        </w:rPr>
        <w:t>reply, the two WAs are automatically confirmed. It is suggested to agree the following:</w:t>
      </w:r>
    </w:p>
    <w:p w14:paraId="73076D8F" w14:textId="6D106402" w:rsidR="00F7308F" w:rsidRPr="00053CFB" w:rsidRDefault="00F7308F" w:rsidP="00F7308F">
      <w:pPr>
        <w:rPr>
          <w:b/>
          <w:snapToGrid w:val="0"/>
          <w:kern w:val="2"/>
          <w:lang w:eastAsia="zh-CN"/>
        </w:rPr>
      </w:pPr>
      <w:r w:rsidRPr="00EE5449">
        <w:rPr>
          <w:b/>
          <w:lang w:eastAsia="ja-JP"/>
        </w:rPr>
        <w:t xml:space="preserve">Potential </w:t>
      </w:r>
      <w:r w:rsidR="002B28E3">
        <w:rPr>
          <w:b/>
          <w:lang w:eastAsia="ja-JP"/>
        </w:rPr>
        <w:t>A</w:t>
      </w:r>
      <w:r w:rsidRPr="00EE5449">
        <w:rPr>
          <w:b/>
          <w:lang w:eastAsia="ja-JP"/>
        </w:rPr>
        <w:t>greement</w:t>
      </w:r>
      <w:r w:rsidR="00C91918">
        <w:rPr>
          <w:b/>
          <w:lang w:eastAsia="ja-JP"/>
        </w:rPr>
        <w:t xml:space="preserve"> </w:t>
      </w:r>
      <w:r w:rsidRPr="00EE5449">
        <w:rPr>
          <w:b/>
          <w:lang w:eastAsia="zh-CN"/>
        </w:rPr>
        <w:t>#1</w:t>
      </w:r>
      <w:r w:rsidRPr="00EE5449">
        <w:rPr>
          <w:b/>
          <w:lang w:eastAsia="ja-JP"/>
        </w:rPr>
        <w:t>:</w:t>
      </w:r>
      <w:r w:rsidRPr="00EE5449">
        <w:rPr>
          <w:b/>
          <w:lang w:eastAsia="en-GB"/>
        </w:rPr>
        <w:t xml:space="preserve"> Confirm the Working Assumption#1 in RAN1#96bis</w:t>
      </w:r>
    </w:p>
    <w:p w14:paraId="7F03080C" w14:textId="77777777" w:rsidR="00F7308F" w:rsidRPr="00CA7CEB" w:rsidRDefault="00F7308F" w:rsidP="00F7308F">
      <w:pPr>
        <w:pStyle w:val="PropObs"/>
        <w:numPr>
          <w:ilvl w:val="0"/>
          <w:numId w:val="0"/>
        </w:numPr>
        <w:rPr>
          <w:rFonts w:ascii="Times New Roman" w:hAnsi="Times New Roman"/>
          <w:sz w:val="22"/>
          <w:szCs w:val="22"/>
        </w:rPr>
      </w:pPr>
      <w:r w:rsidRPr="00CA7CEB">
        <w:rPr>
          <w:rFonts w:ascii="Times New Roman" w:hAnsi="Times New Roman"/>
          <w:sz w:val="22"/>
          <w:szCs w:val="22"/>
        </w:rPr>
        <w:t>In idle mode, updating PUR configurations and/or PUR parameters via L1 signalling after a PUR transmission is supported</w:t>
      </w:r>
    </w:p>
    <w:p w14:paraId="3258B35D" w14:textId="77777777" w:rsidR="00F7308F" w:rsidRPr="00CA7CEB" w:rsidRDefault="00F7308F" w:rsidP="00F7308F">
      <w:pPr>
        <w:numPr>
          <w:ilvl w:val="0"/>
          <w:numId w:val="48"/>
        </w:numPr>
        <w:autoSpaceDE/>
        <w:autoSpaceDN/>
        <w:adjustRightInd/>
        <w:snapToGrid/>
        <w:spacing w:after="0"/>
        <w:jc w:val="left"/>
        <w:rPr>
          <w:b/>
          <w:bCs/>
        </w:rPr>
      </w:pPr>
      <w:r w:rsidRPr="00CA7CEB">
        <w:rPr>
          <w:b/>
          <w:bCs/>
        </w:rPr>
        <w:t>FFS: Which PUR configurations and PUR parameters will be signaled via L1</w:t>
      </w:r>
    </w:p>
    <w:p w14:paraId="0FE5CC22" w14:textId="77777777" w:rsidR="00F7308F" w:rsidRPr="00CA7CEB" w:rsidRDefault="00F7308F" w:rsidP="00F7308F">
      <w:pPr>
        <w:numPr>
          <w:ilvl w:val="0"/>
          <w:numId w:val="48"/>
        </w:numPr>
        <w:autoSpaceDE/>
        <w:autoSpaceDN/>
        <w:adjustRightInd/>
        <w:snapToGrid/>
        <w:spacing w:after="0"/>
        <w:jc w:val="left"/>
        <w:rPr>
          <w:b/>
          <w:bCs/>
        </w:rPr>
      </w:pPr>
      <w:r w:rsidRPr="00CA7CEB">
        <w:rPr>
          <w:b/>
          <w:bCs/>
        </w:rPr>
        <w:t>FFS: Definition of PUR configurations and PUR parameters</w:t>
      </w:r>
    </w:p>
    <w:p w14:paraId="7DD4E38E" w14:textId="77777777" w:rsidR="00F7308F" w:rsidRDefault="00F7308F" w:rsidP="00F7308F">
      <w:pPr>
        <w:rPr>
          <w:lang w:eastAsia="zh-CN"/>
        </w:rPr>
      </w:pPr>
    </w:p>
    <w:p w14:paraId="6B2AA90F" w14:textId="3F8CA162" w:rsidR="00F7308F" w:rsidRPr="00053CFB" w:rsidRDefault="00F7308F" w:rsidP="00F7308F">
      <w:pPr>
        <w:rPr>
          <w:b/>
          <w:snapToGrid w:val="0"/>
          <w:kern w:val="2"/>
          <w:lang w:eastAsia="zh-CN"/>
        </w:rPr>
      </w:pPr>
      <w:r w:rsidRPr="00EE5449">
        <w:rPr>
          <w:b/>
          <w:lang w:eastAsia="ja-JP"/>
        </w:rPr>
        <w:t xml:space="preserve">Potential </w:t>
      </w:r>
      <w:r w:rsidR="002B28E3">
        <w:rPr>
          <w:b/>
          <w:lang w:eastAsia="ja-JP"/>
        </w:rPr>
        <w:t>A</w:t>
      </w:r>
      <w:r w:rsidRPr="00EE5449">
        <w:rPr>
          <w:b/>
          <w:lang w:eastAsia="ja-JP"/>
        </w:rPr>
        <w:t>greement</w:t>
      </w:r>
      <w:r w:rsidR="00C91918">
        <w:rPr>
          <w:b/>
          <w:lang w:eastAsia="ja-JP"/>
        </w:rPr>
        <w:t xml:space="preserve"> </w:t>
      </w:r>
      <w:r w:rsidRPr="00EE5449">
        <w:rPr>
          <w:b/>
          <w:lang w:eastAsia="zh-CN"/>
        </w:rPr>
        <w:t>#2</w:t>
      </w:r>
      <w:r w:rsidRPr="00EE5449">
        <w:rPr>
          <w:b/>
          <w:lang w:eastAsia="ja-JP"/>
        </w:rPr>
        <w:t>:</w:t>
      </w:r>
      <w:r w:rsidRPr="00EE5449">
        <w:rPr>
          <w:b/>
          <w:lang w:eastAsia="en-GB"/>
        </w:rPr>
        <w:t xml:space="preserve"> Confirm the Working Assumption#2 in RAN1#96bis</w:t>
      </w:r>
    </w:p>
    <w:p w14:paraId="5EA482A2" w14:textId="77777777" w:rsidR="00F7308F" w:rsidRPr="00871EBC" w:rsidRDefault="00F7308F" w:rsidP="00F7308F">
      <w:pPr>
        <w:pStyle w:val="ListBullet"/>
        <w:tabs>
          <w:tab w:val="left" w:pos="720"/>
        </w:tabs>
        <w:ind w:left="0" w:firstLine="0"/>
        <w:jc w:val="both"/>
        <w:rPr>
          <w:rFonts w:eastAsia="Batang"/>
          <w:b/>
          <w:sz w:val="22"/>
          <w:szCs w:val="22"/>
        </w:rPr>
      </w:pPr>
      <w:r w:rsidRPr="00871EBC">
        <w:rPr>
          <w:rFonts w:eastAsia="Batang"/>
          <w:b/>
          <w:sz w:val="22"/>
          <w:szCs w:val="22"/>
        </w:rPr>
        <w:t>For dedicated PUR</w:t>
      </w:r>
    </w:p>
    <w:p w14:paraId="68346720" w14:textId="77777777" w:rsidR="00F7308F" w:rsidRPr="00871EBC" w:rsidRDefault="00F7308F" w:rsidP="00F7308F">
      <w:pPr>
        <w:numPr>
          <w:ilvl w:val="0"/>
          <w:numId w:val="48"/>
        </w:numPr>
        <w:autoSpaceDE/>
        <w:autoSpaceDN/>
        <w:adjustRightInd/>
        <w:snapToGrid/>
        <w:spacing w:after="0"/>
        <w:rPr>
          <w:b/>
          <w:bCs/>
        </w:rPr>
      </w:pPr>
      <w:r w:rsidRPr="00871EBC">
        <w:rPr>
          <w:b/>
          <w:bCs/>
        </w:rPr>
        <w:t xml:space="preserve">During the PUR search space monitoring, the UE monitors for DCI scrambled with a RNTI </w:t>
      </w:r>
      <w:proofErr w:type="gramStart"/>
      <w:r w:rsidRPr="00871EBC">
        <w:rPr>
          <w:b/>
          <w:bCs/>
        </w:rPr>
        <w:t>assuming that</w:t>
      </w:r>
      <w:proofErr w:type="gramEnd"/>
      <w:r w:rsidRPr="00871EBC">
        <w:rPr>
          <w:b/>
          <w:bCs/>
        </w:rPr>
        <w:t xml:space="preserve"> the RNTI is not shared with any other UE</w:t>
      </w:r>
    </w:p>
    <w:p w14:paraId="3D653481" w14:textId="77777777" w:rsidR="00F7308F" w:rsidRPr="00871EBC" w:rsidRDefault="00F7308F" w:rsidP="00F7308F">
      <w:pPr>
        <w:numPr>
          <w:ilvl w:val="1"/>
          <w:numId w:val="48"/>
        </w:numPr>
        <w:autoSpaceDE/>
        <w:autoSpaceDN/>
        <w:adjustRightInd/>
        <w:snapToGrid/>
        <w:spacing w:after="0"/>
        <w:rPr>
          <w:b/>
          <w:bCs/>
        </w:rPr>
      </w:pPr>
      <w:r w:rsidRPr="00871EBC">
        <w:rPr>
          <w:b/>
          <w:bCs/>
        </w:rPr>
        <w:t>Note: It is up to RAN2 to decide how the RNTI is signaled to UE or derived</w:t>
      </w:r>
    </w:p>
    <w:p w14:paraId="6E9C18B2" w14:textId="77777777" w:rsidR="00F7308F" w:rsidRPr="00871EBC" w:rsidRDefault="00F7308F" w:rsidP="00F7308F">
      <w:pPr>
        <w:numPr>
          <w:ilvl w:val="0"/>
          <w:numId w:val="48"/>
        </w:numPr>
        <w:autoSpaceDE/>
        <w:autoSpaceDN/>
        <w:adjustRightInd/>
        <w:snapToGrid/>
        <w:spacing w:after="0"/>
        <w:rPr>
          <w:b/>
          <w:bCs/>
        </w:rPr>
      </w:pPr>
      <w:r w:rsidRPr="00871EBC">
        <w:rPr>
          <w:b/>
          <w:bCs/>
        </w:rPr>
        <w:t>FFS if the UE monitors any additional RNTI which may be shared with other UEs.</w:t>
      </w:r>
    </w:p>
    <w:p w14:paraId="756C4AB7" w14:textId="77777777" w:rsidR="00F7308F" w:rsidRPr="00871EBC" w:rsidRDefault="00F7308F" w:rsidP="00F7308F">
      <w:pPr>
        <w:numPr>
          <w:ilvl w:val="0"/>
          <w:numId w:val="48"/>
        </w:numPr>
        <w:autoSpaceDE/>
        <w:autoSpaceDN/>
        <w:adjustRightInd/>
        <w:snapToGrid/>
        <w:spacing w:after="0"/>
        <w:rPr>
          <w:b/>
          <w:bCs/>
        </w:rPr>
      </w:pPr>
      <w:r w:rsidRPr="00871EBC">
        <w:rPr>
          <w:b/>
          <w:bCs/>
        </w:rPr>
        <w:t>Note: The same RNTI may be used over non-overlapping time and/or frequency resources</w:t>
      </w:r>
    </w:p>
    <w:p w14:paraId="567B379B" w14:textId="77777777" w:rsidR="00F7308F" w:rsidRPr="0080660B" w:rsidRDefault="00F7308F" w:rsidP="00F7308F">
      <w:pPr>
        <w:rPr>
          <w:lang w:eastAsia="zh-CN"/>
        </w:rPr>
      </w:pPr>
    </w:p>
    <w:p w14:paraId="372C2B1E" w14:textId="347F011B" w:rsidR="00F7308F" w:rsidRDefault="00F7308F" w:rsidP="00E54B63">
      <w:pPr>
        <w:autoSpaceDE/>
        <w:autoSpaceDN/>
        <w:adjustRightInd/>
        <w:snapToGrid/>
        <w:spacing w:after="0"/>
        <w:jc w:val="left"/>
        <w:rPr>
          <w:lang w:eastAsia="zh-CN"/>
        </w:rPr>
      </w:pPr>
    </w:p>
    <w:p w14:paraId="075A2F2C" w14:textId="77777777" w:rsidR="00F7308F" w:rsidRDefault="00F7308F" w:rsidP="00E54B63">
      <w:pPr>
        <w:autoSpaceDE/>
        <w:autoSpaceDN/>
        <w:adjustRightInd/>
        <w:snapToGrid/>
        <w:spacing w:after="0"/>
        <w:jc w:val="left"/>
        <w:rPr>
          <w:lang w:eastAsia="zh-CN"/>
        </w:rPr>
      </w:pPr>
    </w:p>
    <w:p w14:paraId="523FE90D" w14:textId="5DFF8503" w:rsidR="000E0992" w:rsidRDefault="000E0992" w:rsidP="000E0992">
      <w:pPr>
        <w:pStyle w:val="Heading1"/>
      </w:pPr>
      <w:r>
        <w:lastRenderedPageBreak/>
        <w:t>Timing Advance (TA)</w:t>
      </w:r>
    </w:p>
    <w:p w14:paraId="359B8DF4" w14:textId="4E6F0B5F" w:rsidR="007C334D" w:rsidRDefault="00284847" w:rsidP="007C334D">
      <w:pPr>
        <w:pStyle w:val="Heading2"/>
        <w:rPr>
          <w:lang w:eastAsia="en-GB"/>
        </w:rPr>
      </w:pPr>
      <w:r>
        <w:rPr>
          <w:lang w:eastAsia="en-GB"/>
        </w:rPr>
        <w:t>Obtaining</w:t>
      </w:r>
      <w:r w:rsidR="007C334D">
        <w:rPr>
          <w:lang w:eastAsia="en-GB"/>
        </w:rPr>
        <w:t xml:space="preserve"> a valid TA</w:t>
      </w:r>
    </w:p>
    <w:p w14:paraId="4447FDF5" w14:textId="62F5F07F" w:rsidR="000E0992" w:rsidRDefault="00756595" w:rsidP="000E0992">
      <w:pPr>
        <w:rPr>
          <w:lang w:eastAsia="en-GB"/>
        </w:rPr>
      </w:pPr>
      <w:r>
        <w:rPr>
          <w:lang w:eastAsia="en-GB"/>
        </w:rPr>
        <w:t xml:space="preserve">One remaining issue for </w:t>
      </w:r>
      <w:r w:rsidR="00811364">
        <w:rPr>
          <w:lang w:eastAsia="en-GB"/>
        </w:rPr>
        <w:t xml:space="preserve">obtaining a valid </w:t>
      </w:r>
      <w:r>
        <w:rPr>
          <w:lang w:eastAsia="en-GB"/>
        </w:rPr>
        <w:t>TA</w:t>
      </w:r>
      <w:r w:rsidR="00811364">
        <w:rPr>
          <w:lang w:eastAsia="en-GB"/>
        </w:rPr>
        <w:t xml:space="preserve"> (the TA is validated and found to be invalid) when the UE has data to send</w:t>
      </w:r>
      <w:r>
        <w:rPr>
          <w:lang w:eastAsia="en-GB"/>
        </w:rPr>
        <w:t xml:space="preserve"> </w:t>
      </w:r>
      <w:r w:rsidR="00811364">
        <w:rPr>
          <w:lang w:eastAsia="en-GB"/>
        </w:rPr>
        <w:t xml:space="preserve">is which mechanism(s) </w:t>
      </w:r>
      <w:r w:rsidR="00463B5A">
        <w:rPr>
          <w:lang w:eastAsia="en-GB"/>
        </w:rPr>
        <w:t>can</w:t>
      </w:r>
      <w:r w:rsidR="00811364">
        <w:rPr>
          <w:lang w:eastAsia="en-GB"/>
        </w:rPr>
        <w:t xml:space="preserve"> be used by the UE to acquire a valid TA. </w:t>
      </w:r>
    </w:p>
    <w:p w14:paraId="0B29862B" w14:textId="4BAF8B8D" w:rsidR="000E0992" w:rsidRDefault="000E0992" w:rsidP="000E0992">
      <w:pPr>
        <w:jc w:val="center"/>
        <w:rPr>
          <w:b/>
          <w:lang w:eastAsia="en-GB"/>
        </w:rPr>
      </w:pPr>
      <w:r w:rsidRPr="004D1F4E">
        <w:rPr>
          <w:b/>
          <w:lang w:eastAsia="en-GB"/>
        </w:rPr>
        <w:t>T</w:t>
      </w:r>
      <w:r w:rsidRPr="004D1F4E">
        <w:rPr>
          <w:rFonts w:hint="eastAsia"/>
          <w:b/>
          <w:lang w:eastAsia="en-GB"/>
        </w:rPr>
        <w:t xml:space="preserve">able </w:t>
      </w:r>
      <w:r w:rsidR="00FF2C1B">
        <w:rPr>
          <w:b/>
          <w:lang w:eastAsia="en-GB"/>
        </w:rPr>
        <w:t>1</w:t>
      </w:r>
      <w:r w:rsidRPr="004D1F4E">
        <w:rPr>
          <w:b/>
          <w:lang w:eastAsia="en-GB"/>
        </w:rPr>
        <w:t xml:space="preserve"> </w:t>
      </w:r>
      <w:r>
        <w:rPr>
          <w:b/>
          <w:lang w:eastAsia="en-GB"/>
        </w:rPr>
        <w:t>A</w:t>
      </w:r>
      <w:r w:rsidRPr="004D1F4E">
        <w:rPr>
          <w:b/>
          <w:lang w:eastAsia="en-GB"/>
        </w:rPr>
        <w:t>cquiring a valid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8313"/>
      </w:tblGrid>
      <w:tr w:rsidR="000E0992" w:rsidRPr="000344A5" w14:paraId="67205DEE" w14:textId="77777777" w:rsidTr="00004F66">
        <w:trPr>
          <w:trHeight w:val="288"/>
        </w:trPr>
        <w:tc>
          <w:tcPr>
            <w:tcW w:w="0" w:type="auto"/>
            <w:shd w:val="clear" w:color="auto" w:fill="auto"/>
            <w:vAlign w:val="center"/>
          </w:tcPr>
          <w:p w14:paraId="530CD92B" w14:textId="77777777" w:rsidR="000E0992" w:rsidRPr="000344A5" w:rsidRDefault="000E0992" w:rsidP="000344A5">
            <w:pPr>
              <w:spacing w:after="0"/>
              <w:jc w:val="center"/>
              <w:rPr>
                <w:b/>
                <w:lang w:eastAsia="zh-CN"/>
              </w:rPr>
            </w:pPr>
            <w:r w:rsidRPr="000344A5">
              <w:rPr>
                <w:b/>
                <w:lang w:eastAsia="zh-CN"/>
              </w:rPr>
              <w:t>Source</w:t>
            </w:r>
          </w:p>
        </w:tc>
        <w:tc>
          <w:tcPr>
            <w:tcW w:w="0" w:type="auto"/>
            <w:shd w:val="clear" w:color="auto" w:fill="auto"/>
            <w:vAlign w:val="center"/>
          </w:tcPr>
          <w:p w14:paraId="2EF42446" w14:textId="77777777" w:rsidR="000E0992" w:rsidRPr="000344A5" w:rsidRDefault="000E0992" w:rsidP="000344A5">
            <w:pPr>
              <w:spacing w:after="0"/>
              <w:jc w:val="center"/>
              <w:rPr>
                <w:b/>
                <w:lang w:eastAsia="zh-CN"/>
              </w:rPr>
            </w:pPr>
            <w:r w:rsidRPr="000344A5">
              <w:rPr>
                <w:b/>
                <w:lang w:eastAsia="zh-CN"/>
              </w:rPr>
              <w:t>Related Proposals &amp; Observations</w:t>
            </w:r>
          </w:p>
        </w:tc>
      </w:tr>
      <w:tr w:rsidR="000E0992" w:rsidRPr="000344A5" w14:paraId="443EE580" w14:textId="77777777" w:rsidTr="00004F66">
        <w:trPr>
          <w:trHeight w:val="288"/>
        </w:trPr>
        <w:tc>
          <w:tcPr>
            <w:tcW w:w="0" w:type="auto"/>
            <w:shd w:val="clear" w:color="auto" w:fill="auto"/>
            <w:vAlign w:val="center"/>
          </w:tcPr>
          <w:p w14:paraId="5FC05EC2" w14:textId="77777777" w:rsidR="000E0992" w:rsidRPr="000344A5" w:rsidRDefault="000E0992" w:rsidP="000344A5">
            <w:pPr>
              <w:spacing w:after="0"/>
              <w:jc w:val="center"/>
              <w:rPr>
                <w:lang w:eastAsia="zh-CN"/>
              </w:rPr>
            </w:pPr>
            <w:r w:rsidRPr="000344A5">
              <w:t>Huawei, HiSilicon</w:t>
            </w:r>
          </w:p>
        </w:tc>
        <w:tc>
          <w:tcPr>
            <w:tcW w:w="0" w:type="auto"/>
            <w:shd w:val="clear" w:color="auto" w:fill="auto"/>
            <w:vAlign w:val="center"/>
          </w:tcPr>
          <w:p w14:paraId="1BB2ABB4" w14:textId="05DA0544" w:rsidR="00811364" w:rsidRPr="000344A5" w:rsidRDefault="00074543" w:rsidP="000344A5">
            <w:pPr>
              <w:spacing w:after="0"/>
              <w:rPr>
                <w:kern w:val="2"/>
              </w:rPr>
            </w:pPr>
            <w:r w:rsidRPr="000344A5">
              <w:rPr>
                <w:kern w:val="2"/>
              </w:rPr>
              <w:t>C</w:t>
            </w:r>
            <w:r w:rsidR="00811364" w:rsidRPr="000344A5">
              <w:rPr>
                <w:kern w:val="2"/>
              </w:rPr>
              <w:t>ompared to using conventional RACH/EDT procedures just due to TA invalidation, a simplified procedure to update TA can bring the following benefits:</w:t>
            </w:r>
          </w:p>
          <w:p w14:paraId="3071D1B6" w14:textId="0FE39EAC" w:rsidR="00811364" w:rsidRPr="000344A5" w:rsidRDefault="00811364" w:rsidP="000344A5">
            <w:pPr>
              <w:pStyle w:val="ListParagraph"/>
              <w:numPr>
                <w:ilvl w:val="0"/>
                <w:numId w:val="56"/>
              </w:numPr>
              <w:spacing w:line="240" w:lineRule="auto"/>
              <w:ind w:firstLineChars="0"/>
              <w:rPr>
                <w:kern w:val="2"/>
                <w:sz w:val="22"/>
                <w:szCs w:val="22"/>
              </w:rPr>
            </w:pPr>
            <w:r w:rsidRPr="000344A5">
              <w:rPr>
                <w:kern w:val="2"/>
                <w:sz w:val="22"/>
                <w:szCs w:val="22"/>
              </w:rPr>
              <w:t>The configured PRACH preamble is contention free and the PUR is dedicated. However, conventional RACH/EDT is contention-based and may cause resource collision and the retransmission of Msg3</w:t>
            </w:r>
          </w:p>
          <w:p w14:paraId="19870B3C" w14:textId="779033E1" w:rsidR="00811364" w:rsidRPr="000344A5" w:rsidRDefault="00811364" w:rsidP="000344A5">
            <w:pPr>
              <w:pStyle w:val="ListParagraph"/>
              <w:numPr>
                <w:ilvl w:val="0"/>
                <w:numId w:val="56"/>
              </w:numPr>
              <w:spacing w:line="240" w:lineRule="auto"/>
              <w:ind w:firstLineChars="0"/>
              <w:rPr>
                <w:kern w:val="2"/>
                <w:sz w:val="22"/>
                <w:szCs w:val="22"/>
              </w:rPr>
            </w:pPr>
            <w:r w:rsidRPr="000344A5">
              <w:rPr>
                <w:kern w:val="2"/>
                <w:sz w:val="22"/>
                <w:szCs w:val="22"/>
              </w:rPr>
              <w:t>Reduce signaling overhead compared to 4-step RACH procedure (avoid entering RRC_CONNECTED mode)</w:t>
            </w:r>
          </w:p>
          <w:p w14:paraId="6CC6C7A6" w14:textId="3D4FA748" w:rsidR="00811364" w:rsidRPr="000344A5" w:rsidRDefault="00811364" w:rsidP="000344A5">
            <w:pPr>
              <w:pStyle w:val="ListParagraph"/>
              <w:numPr>
                <w:ilvl w:val="0"/>
                <w:numId w:val="56"/>
              </w:numPr>
              <w:spacing w:line="240" w:lineRule="auto"/>
              <w:ind w:firstLineChars="0"/>
              <w:rPr>
                <w:kern w:val="2"/>
                <w:sz w:val="22"/>
                <w:szCs w:val="22"/>
              </w:rPr>
            </w:pPr>
            <w:r w:rsidRPr="000344A5">
              <w:rPr>
                <w:kern w:val="2"/>
                <w:sz w:val="22"/>
                <w:szCs w:val="22"/>
              </w:rPr>
              <w:t>PUR transmission can support larger TBS than EDT (EDT only support 1000 bits TBS)</w:t>
            </w:r>
          </w:p>
          <w:p w14:paraId="20E616C1" w14:textId="2B05D5A9" w:rsidR="00811364" w:rsidRPr="000344A5" w:rsidRDefault="00811364" w:rsidP="000344A5">
            <w:pPr>
              <w:pStyle w:val="ListParagraph"/>
              <w:numPr>
                <w:ilvl w:val="0"/>
                <w:numId w:val="56"/>
              </w:numPr>
              <w:spacing w:line="240" w:lineRule="auto"/>
              <w:ind w:firstLineChars="0"/>
              <w:rPr>
                <w:kern w:val="2"/>
                <w:sz w:val="22"/>
                <w:szCs w:val="22"/>
              </w:rPr>
            </w:pPr>
            <w:r w:rsidRPr="000344A5">
              <w:rPr>
                <w:kern w:val="2"/>
                <w:sz w:val="22"/>
                <w:szCs w:val="22"/>
              </w:rPr>
              <w:t>Avoid wasting the PUR, which is already allocated</w:t>
            </w:r>
          </w:p>
          <w:p w14:paraId="3603AFDF" w14:textId="7988FF2A" w:rsidR="00811364" w:rsidRPr="000344A5" w:rsidRDefault="00811364" w:rsidP="000344A5">
            <w:pPr>
              <w:pStyle w:val="ListParagraph"/>
              <w:numPr>
                <w:ilvl w:val="0"/>
                <w:numId w:val="56"/>
              </w:numPr>
              <w:spacing w:line="240" w:lineRule="auto"/>
              <w:ind w:firstLineChars="0"/>
              <w:rPr>
                <w:kern w:val="2"/>
                <w:sz w:val="22"/>
                <w:szCs w:val="22"/>
              </w:rPr>
            </w:pPr>
            <w:r w:rsidRPr="000344A5">
              <w:rPr>
                <w:kern w:val="2"/>
                <w:sz w:val="22"/>
                <w:szCs w:val="22"/>
              </w:rPr>
              <w:t xml:space="preserve">A PUR-capable UE does not necessarily support EDT </w:t>
            </w:r>
            <w:proofErr w:type="gramStart"/>
            <w:r w:rsidRPr="000344A5">
              <w:rPr>
                <w:kern w:val="2"/>
                <w:sz w:val="22"/>
                <w:szCs w:val="22"/>
              </w:rPr>
              <w:t>feature, and</w:t>
            </w:r>
            <w:proofErr w:type="gramEnd"/>
            <w:r w:rsidRPr="000344A5">
              <w:rPr>
                <w:kern w:val="2"/>
                <w:sz w:val="22"/>
                <w:szCs w:val="22"/>
              </w:rPr>
              <w:t xml:space="preserve"> may be only able to fallback to RACH procedures.</w:t>
            </w:r>
          </w:p>
          <w:p w14:paraId="01C5118E" w14:textId="77777777" w:rsidR="00C01254" w:rsidRPr="000344A5" w:rsidRDefault="00C01254" w:rsidP="000344A5">
            <w:pPr>
              <w:spacing w:after="0"/>
              <w:rPr>
                <w:kern w:val="2"/>
              </w:rPr>
            </w:pPr>
          </w:p>
          <w:p w14:paraId="467EDBF9" w14:textId="2D8C7DDB" w:rsidR="00811364" w:rsidRPr="000344A5" w:rsidRDefault="00811364" w:rsidP="00B07E83">
            <w:pPr>
              <w:rPr>
                <w:kern w:val="2"/>
              </w:rPr>
            </w:pPr>
            <w:r w:rsidRPr="000344A5">
              <w:rPr>
                <w:kern w:val="2"/>
              </w:rPr>
              <w:t>Proposal 1: When the TA is found to be invalid, it is supported that only TA is acquired through pre-configured preamble transmission and feedback.</w:t>
            </w:r>
          </w:p>
          <w:p w14:paraId="086C77DC" w14:textId="2B81FF7D" w:rsidR="000E0992" w:rsidRPr="000344A5" w:rsidRDefault="00811364" w:rsidP="000344A5">
            <w:pPr>
              <w:spacing w:after="0"/>
              <w:rPr>
                <w:kern w:val="2"/>
              </w:rPr>
            </w:pPr>
            <w:r w:rsidRPr="000344A5">
              <w:rPr>
                <w:kern w:val="2"/>
              </w:rPr>
              <w:t>Proposal 2: A contention-free PRACH preamble is configured in the PUR configuration to the UE for TA update purpose.</w:t>
            </w:r>
          </w:p>
        </w:tc>
      </w:tr>
      <w:tr w:rsidR="00284847" w:rsidRPr="000344A5" w14:paraId="5F579E2B" w14:textId="77777777" w:rsidTr="00004F66">
        <w:trPr>
          <w:trHeight w:val="288"/>
        </w:trPr>
        <w:tc>
          <w:tcPr>
            <w:tcW w:w="0" w:type="auto"/>
            <w:shd w:val="clear" w:color="auto" w:fill="auto"/>
            <w:vAlign w:val="center"/>
          </w:tcPr>
          <w:p w14:paraId="159D815B" w14:textId="7F517153" w:rsidR="00284847" w:rsidRPr="000344A5" w:rsidRDefault="00284847" w:rsidP="000344A5">
            <w:pPr>
              <w:spacing w:after="0"/>
              <w:jc w:val="center"/>
            </w:pPr>
            <w:r w:rsidRPr="000344A5">
              <w:t>ZTE</w:t>
            </w:r>
          </w:p>
        </w:tc>
        <w:tc>
          <w:tcPr>
            <w:tcW w:w="0" w:type="auto"/>
            <w:shd w:val="clear" w:color="auto" w:fill="auto"/>
            <w:vAlign w:val="center"/>
          </w:tcPr>
          <w:p w14:paraId="3C22FC9C" w14:textId="77777777" w:rsidR="0007579E" w:rsidRPr="000344A5" w:rsidRDefault="0007579E" w:rsidP="00463B5A">
            <w:pPr>
              <w:rPr>
                <w:bCs/>
                <w:iCs/>
              </w:rPr>
            </w:pPr>
            <w:r w:rsidRPr="000344A5">
              <w:rPr>
                <w:bCs/>
                <w:iCs/>
              </w:rPr>
              <w:t xml:space="preserve">Observation 5:  When TA is found to be invalid, </w:t>
            </w:r>
            <w:proofErr w:type="spellStart"/>
            <w:r w:rsidRPr="000344A5">
              <w:rPr>
                <w:bCs/>
                <w:iCs/>
              </w:rPr>
              <w:t>eNB</w:t>
            </w:r>
            <w:proofErr w:type="spellEnd"/>
            <w:r w:rsidRPr="000344A5">
              <w:rPr>
                <w:bCs/>
                <w:iCs/>
              </w:rPr>
              <w:t xml:space="preserve"> can send NPDCCH in which non-contention based random access preamble is allocated to trigger non-contention based random access procedure for TA update.</w:t>
            </w:r>
          </w:p>
          <w:p w14:paraId="2541AF0F" w14:textId="77777777" w:rsidR="0007579E" w:rsidRPr="000344A5" w:rsidRDefault="0007579E" w:rsidP="00463B5A">
            <w:pPr>
              <w:rPr>
                <w:bCs/>
                <w:iCs/>
              </w:rPr>
            </w:pPr>
            <w:r w:rsidRPr="000344A5">
              <w:rPr>
                <w:bCs/>
                <w:iCs/>
              </w:rPr>
              <w:t xml:space="preserve">Observation 6:  When the channel condition of UE is found to be not suitable for PUR transmission, </w:t>
            </w:r>
            <w:proofErr w:type="spellStart"/>
            <w:r w:rsidRPr="000344A5">
              <w:rPr>
                <w:bCs/>
                <w:iCs/>
              </w:rPr>
              <w:t>eNB</w:t>
            </w:r>
            <w:proofErr w:type="spellEnd"/>
            <w:r w:rsidRPr="000344A5">
              <w:rPr>
                <w:bCs/>
                <w:iCs/>
              </w:rPr>
              <w:t xml:space="preserve"> can trigger fallback to legacy RACH/EDT via NPDCCH in PUR search space. </w:t>
            </w:r>
          </w:p>
          <w:p w14:paraId="63E5A9BD" w14:textId="77777777" w:rsidR="0007579E" w:rsidRPr="000344A5" w:rsidRDefault="0007579E" w:rsidP="00463B5A">
            <w:pPr>
              <w:rPr>
                <w:bCs/>
                <w:iCs/>
              </w:rPr>
            </w:pPr>
            <w:r w:rsidRPr="000344A5">
              <w:rPr>
                <w:bCs/>
                <w:iCs/>
              </w:rPr>
              <w:t xml:space="preserve">Proposal 9: For PUR transmitted in RRC_IDLE mode, contention </w:t>
            </w:r>
            <w:proofErr w:type="gramStart"/>
            <w:r w:rsidRPr="000344A5">
              <w:rPr>
                <w:bCs/>
                <w:iCs/>
              </w:rPr>
              <w:t>based</w:t>
            </w:r>
            <w:proofErr w:type="gramEnd"/>
            <w:r w:rsidRPr="000344A5">
              <w:rPr>
                <w:bCs/>
                <w:iCs/>
              </w:rPr>
              <w:t xml:space="preserve"> or non-contention based random access can be triggered by </w:t>
            </w:r>
            <w:proofErr w:type="spellStart"/>
            <w:r w:rsidRPr="000344A5">
              <w:rPr>
                <w:bCs/>
                <w:iCs/>
              </w:rPr>
              <w:t>eNB</w:t>
            </w:r>
            <w:proofErr w:type="spellEnd"/>
            <w:r w:rsidRPr="000344A5">
              <w:rPr>
                <w:bCs/>
                <w:iCs/>
              </w:rPr>
              <w:t xml:space="preserve"> via NPDCCH sent in the PUR search space.</w:t>
            </w:r>
          </w:p>
          <w:p w14:paraId="59196627" w14:textId="57DB2104" w:rsidR="00C01254" w:rsidRPr="000344A5" w:rsidRDefault="00C01254" w:rsidP="00463B5A">
            <w:pPr>
              <w:rPr>
                <w:lang w:eastAsia="zh-CN"/>
              </w:rPr>
            </w:pPr>
            <w:r w:rsidRPr="000344A5">
              <w:rPr>
                <w:lang w:eastAsia="zh-CN"/>
              </w:rPr>
              <w:t>Observation 9: Legacy RACH is not a preferred method for obtaining valid TA for PUR UE in RRC_IDLE mode when the TA is invalid.</w:t>
            </w:r>
          </w:p>
          <w:p w14:paraId="7F4EB2C1" w14:textId="77777777" w:rsidR="00C01254" w:rsidRPr="000344A5" w:rsidRDefault="00C01254" w:rsidP="00463B5A">
            <w:pPr>
              <w:rPr>
                <w:lang w:eastAsia="zh-CN"/>
              </w:rPr>
            </w:pPr>
            <w:r w:rsidRPr="000344A5">
              <w:rPr>
                <w:lang w:eastAsia="zh-CN"/>
              </w:rPr>
              <w:t xml:space="preserve">Observation 10: EDT may not be enabled if </w:t>
            </w:r>
            <w:proofErr w:type="spellStart"/>
            <w:r w:rsidRPr="000344A5">
              <w:rPr>
                <w:lang w:eastAsia="zh-CN"/>
              </w:rPr>
              <w:t>eNB</w:t>
            </w:r>
            <w:proofErr w:type="spellEnd"/>
            <w:r w:rsidRPr="000344A5">
              <w:rPr>
                <w:lang w:eastAsia="zh-CN"/>
              </w:rPr>
              <w:t xml:space="preserve"> has not configured the corresponding PRACH preamble(s), in this case EDT cannot be used to obtain a valid TA.</w:t>
            </w:r>
          </w:p>
          <w:p w14:paraId="092CA335" w14:textId="77777777" w:rsidR="00C01254" w:rsidRPr="000344A5" w:rsidRDefault="00C01254" w:rsidP="00463B5A">
            <w:pPr>
              <w:rPr>
                <w:lang w:eastAsia="zh-CN"/>
              </w:rPr>
            </w:pPr>
            <w:r w:rsidRPr="000344A5">
              <w:rPr>
                <w:lang w:eastAsia="zh-CN"/>
              </w:rPr>
              <w:t>Observation 11: For the case that the TBS for PUR transmission is larger than 1000bits, EDT is not suitable for obtaining a valid TA since the EDT Msg3 cannot carry the PUR data.</w:t>
            </w:r>
          </w:p>
          <w:p w14:paraId="107DDCEF" w14:textId="77777777" w:rsidR="00C01254" w:rsidRPr="000344A5" w:rsidRDefault="00C01254" w:rsidP="00463B5A">
            <w:pPr>
              <w:rPr>
                <w:lang w:eastAsia="zh-CN"/>
              </w:rPr>
            </w:pPr>
            <w:r w:rsidRPr="000344A5">
              <w:rPr>
                <w:lang w:eastAsia="zh-CN"/>
              </w:rPr>
              <w:t>Observation 12: When the PUR UE has data to send, dedicated PUR resource is preferred than EDT since the dedicated PUR resource is non-contention based.</w:t>
            </w:r>
          </w:p>
          <w:p w14:paraId="69BBE3A0" w14:textId="73A74291" w:rsidR="00C01254" w:rsidRPr="000344A5" w:rsidRDefault="00C01254" w:rsidP="00463B5A">
            <w:pPr>
              <w:rPr>
                <w:lang w:eastAsia="zh-CN"/>
              </w:rPr>
            </w:pPr>
            <w:r w:rsidRPr="000344A5">
              <w:rPr>
                <w:lang w:eastAsia="zh-CN"/>
              </w:rPr>
              <w:t>Observation 13: If UL data is transmitted in EDT Msg3, at least the next PUR resource will be wasted.</w:t>
            </w:r>
          </w:p>
          <w:p w14:paraId="1453A6F1" w14:textId="77777777" w:rsidR="00C01254" w:rsidRPr="000344A5" w:rsidRDefault="00C01254" w:rsidP="00463B5A">
            <w:pPr>
              <w:rPr>
                <w:lang w:eastAsia="zh-CN"/>
              </w:rPr>
            </w:pPr>
            <w:r w:rsidRPr="000344A5">
              <w:rPr>
                <w:lang w:eastAsia="zh-CN"/>
              </w:rPr>
              <w:t>Proposal 15: When the TA is found to be invalid, mechanism for only obtaining TA for PUR in IDLE mode should be supported.</w:t>
            </w:r>
          </w:p>
          <w:p w14:paraId="4C198091" w14:textId="77777777" w:rsidR="00C01254" w:rsidRPr="000344A5" w:rsidRDefault="00C01254" w:rsidP="00463B5A">
            <w:pPr>
              <w:rPr>
                <w:lang w:eastAsia="zh-CN"/>
              </w:rPr>
            </w:pPr>
            <w:r w:rsidRPr="000344A5">
              <w:rPr>
                <w:lang w:eastAsia="zh-CN"/>
              </w:rPr>
              <w:lastRenderedPageBreak/>
              <w:t>Proposal 16: When the TA is validated and found to be invalid, a simplified legacy contention based random access procedure can be used for only obtaining TA.</w:t>
            </w:r>
          </w:p>
          <w:p w14:paraId="2EC5DFC1" w14:textId="77777777" w:rsidR="00C01254" w:rsidRPr="000344A5" w:rsidRDefault="00C01254" w:rsidP="00463B5A">
            <w:pPr>
              <w:rPr>
                <w:lang w:eastAsia="zh-CN"/>
              </w:rPr>
            </w:pPr>
            <w:r w:rsidRPr="000344A5">
              <w:rPr>
                <w:lang w:eastAsia="zh-CN"/>
              </w:rPr>
              <w:t>Proposal 17: Non-contention based random access procedure can be used for only obtaining TA.</w:t>
            </w:r>
          </w:p>
          <w:p w14:paraId="797E0575" w14:textId="77777777" w:rsidR="00C01254" w:rsidRPr="000344A5" w:rsidRDefault="00C01254" w:rsidP="00463B5A">
            <w:pPr>
              <w:rPr>
                <w:lang w:eastAsia="zh-CN"/>
              </w:rPr>
            </w:pPr>
            <w:r w:rsidRPr="000344A5">
              <w:rPr>
                <w:lang w:eastAsia="zh-CN"/>
              </w:rPr>
              <w:t>-</w:t>
            </w:r>
            <w:r w:rsidRPr="000344A5">
              <w:rPr>
                <w:lang w:eastAsia="zh-CN"/>
              </w:rPr>
              <w:tab/>
              <w:t>Non-</w:t>
            </w:r>
            <w:proofErr w:type="gramStart"/>
            <w:r w:rsidRPr="000344A5">
              <w:rPr>
                <w:lang w:eastAsia="zh-CN"/>
              </w:rPr>
              <w:t>contention based</w:t>
            </w:r>
            <w:proofErr w:type="gramEnd"/>
            <w:r w:rsidRPr="000344A5">
              <w:rPr>
                <w:lang w:eastAsia="zh-CN"/>
              </w:rPr>
              <w:t xml:space="preserve"> preamble can be configured in PUR configuration.</w:t>
            </w:r>
          </w:p>
          <w:p w14:paraId="72A44CBE" w14:textId="77777777" w:rsidR="0007579E" w:rsidRPr="000344A5" w:rsidRDefault="0007579E" w:rsidP="00463B5A">
            <w:pPr>
              <w:rPr>
                <w:bCs/>
                <w:iCs/>
              </w:rPr>
            </w:pPr>
            <w:r w:rsidRPr="000344A5">
              <w:rPr>
                <w:bCs/>
                <w:iCs/>
              </w:rPr>
              <w:t>Observation 14: Once TA is invalid, the subsequent dedicated PUR resources cannot be used for PUR transmission until TA is updated to valid.</w:t>
            </w:r>
          </w:p>
          <w:p w14:paraId="2420FCF3" w14:textId="77777777" w:rsidR="0007579E" w:rsidRPr="000344A5" w:rsidRDefault="0007579E" w:rsidP="00463B5A">
            <w:pPr>
              <w:rPr>
                <w:bCs/>
                <w:iCs/>
              </w:rPr>
            </w:pPr>
            <w:r w:rsidRPr="000344A5">
              <w:rPr>
                <w:bCs/>
                <w:iCs/>
              </w:rPr>
              <w:t xml:space="preserve">Observation 15: If PUR transmission is happened during TA invalidation, the PUR transmission cannot be successfully decoded by </w:t>
            </w:r>
            <w:proofErr w:type="spellStart"/>
            <w:r w:rsidRPr="000344A5">
              <w:rPr>
                <w:bCs/>
                <w:iCs/>
              </w:rPr>
              <w:t>eNB</w:t>
            </w:r>
            <w:proofErr w:type="spellEnd"/>
            <w:r w:rsidRPr="000344A5">
              <w:rPr>
                <w:bCs/>
                <w:iCs/>
              </w:rPr>
              <w:t xml:space="preserve"> and this leads to the waste of PUR resource. </w:t>
            </w:r>
          </w:p>
          <w:p w14:paraId="2094CDB9" w14:textId="77777777" w:rsidR="0007579E" w:rsidRPr="000344A5" w:rsidRDefault="0007579E" w:rsidP="00463B5A">
            <w:pPr>
              <w:rPr>
                <w:bCs/>
                <w:iCs/>
              </w:rPr>
            </w:pPr>
            <w:r w:rsidRPr="000344A5">
              <w:rPr>
                <w:bCs/>
                <w:iCs/>
              </w:rPr>
              <w:t xml:space="preserve">Observation 16: If time-frequency resources of dedicated PUR allocated by </w:t>
            </w:r>
            <w:proofErr w:type="spellStart"/>
            <w:r w:rsidRPr="000344A5">
              <w:rPr>
                <w:bCs/>
                <w:iCs/>
              </w:rPr>
              <w:t>eNB</w:t>
            </w:r>
            <w:proofErr w:type="spellEnd"/>
            <w:r w:rsidRPr="000344A5">
              <w:rPr>
                <w:bCs/>
                <w:iCs/>
              </w:rPr>
              <w:t xml:space="preserve"> is large enough for carrying preamble, the preamble can be transmitted in the dedicated PUR resource for TA measurement when TA is invalid.</w:t>
            </w:r>
          </w:p>
          <w:p w14:paraId="07A4E4B6" w14:textId="77777777" w:rsidR="0007579E" w:rsidRPr="000344A5" w:rsidRDefault="0007579E" w:rsidP="00463B5A">
            <w:pPr>
              <w:rPr>
                <w:bCs/>
                <w:iCs/>
              </w:rPr>
            </w:pPr>
            <w:r w:rsidRPr="000344A5">
              <w:rPr>
                <w:bCs/>
                <w:iCs/>
              </w:rPr>
              <w:t>Observation 17: If preamble is transmitted in dedicated PUR resources, when TA is invalid, the waste of PUR resources is reduced and it can avoid the collision with the preambles transmitted in NPRACH.</w:t>
            </w:r>
          </w:p>
          <w:p w14:paraId="56784764" w14:textId="5BE6DDED" w:rsidR="0007579E" w:rsidRPr="000344A5" w:rsidRDefault="0007579E" w:rsidP="00463B5A">
            <w:pPr>
              <w:rPr>
                <w:lang w:eastAsia="zh-CN"/>
              </w:rPr>
            </w:pPr>
            <w:r w:rsidRPr="000344A5">
              <w:rPr>
                <w:bCs/>
                <w:iCs/>
              </w:rPr>
              <w:t>Proposal 18: Preamble can be transmitted on the PUR resource when TA is invalid.</w:t>
            </w:r>
          </w:p>
        </w:tc>
      </w:tr>
      <w:tr w:rsidR="000E0992" w:rsidRPr="000344A5" w14:paraId="1435CEC7" w14:textId="77777777" w:rsidTr="00004F66">
        <w:trPr>
          <w:trHeight w:val="288"/>
        </w:trPr>
        <w:tc>
          <w:tcPr>
            <w:tcW w:w="0" w:type="auto"/>
            <w:shd w:val="clear" w:color="auto" w:fill="auto"/>
            <w:vAlign w:val="center"/>
          </w:tcPr>
          <w:p w14:paraId="3BF72A47" w14:textId="77777777" w:rsidR="000E0992" w:rsidRPr="000344A5" w:rsidRDefault="000E0992" w:rsidP="000344A5">
            <w:pPr>
              <w:spacing w:after="0"/>
              <w:jc w:val="center"/>
            </w:pPr>
            <w:r w:rsidRPr="000344A5">
              <w:lastRenderedPageBreak/>
              <w:t>Ericsson</w:t>
            </w:r>
          </w:p>
        </w:tc>
        <w:tc>
          <w:tcPr>
            <w:tcW w:w="0" w:type="auto"/>
            <w:shd w:val="clear" w:color="auto" w:fill="auto"/>
            <w:vAlign w:val="center"/>
          </w:tcPr>
          <w:p w14:paraId="0E83DE33" w14:textId="77777777" w:rsidR="00811364" w:rsidRPr="000344A5" w:rsidRDefault="00811364" w:rsidP="00463B5A">
            <w:pPr>
              <w:rPr>
                <w:lang w:eastAsia="zh-CN"/>
              </w:rPr>
            </w:pPr>
            <w:r w:rsidRPr="000344A5">
              <w:rPr>
                <w:lang w:eastAsia="zh-CN"/>
              </w:rPr>
              <w:t>Observation 13</w:t>
            </w:r>
            <w:r w:rsidRPr="000344A5">
              <w:rPr>
                <w:lang w:eastAsia="zh-CN"/>
              </w:rPr>
              <w:tab/>
              <w:t xml:space="preserve">When the TA validation mechanisms are tested and not passed, there is an FFS on whether only the TA should be acquired. In relation to it, the following disadvantages have been identified: </w:t>
            </w:r>
          </w:p>
          <w:p w14:paraId="73F00040" w14:textId="77777777" w:rsidR="00811364" w:rsidRPr="000344A5" w:rsidRDefault="00811364" w:rsidP="00463B5A">
            <w:pPr>
              <w:rPr>
                <w:lang w:eastAsia="zh-CN"/>
              </w:rPr>
            </w:pPr>
            <w:r w:rsidRPr="000344A5">
              <w:rPr>
                <w:lang w:eastAsia="zh-CN"/>
              </w:rPr>
              <w:t>•</w:t>
            </w:r>
            <w:r w:rsidRPr="000344A5">
              <w:rPr>
                <w:lang w:eastAsia="zh-CN"/>
              </w:rPr>
              <w:tab/>
              <w:t>The resulting overhead would be comparable to EDT.</w:t>
            </w:r>
          </w:p>
          <w:p w14:paraId="59467A27" w14:textId="77777777" w:rsidR="00811364" w:rsidRPr="000344A5" w:rsidRDefault="00811364" w:rsidP="00463B5A">
            <w:pPr>
              <w:rPr>
                <w:lang w:eastAsia="zh-CN"/>
              </w:rPr>
            </w:pPr>
            <w:r w:rsidRPr="000344A5">
              <w:rPr>
                <w:lang w:eastAsia="zh-CN"/>
              </w:rPr>
              <w:t>•</w:t>
            </w:r>
            <w:r w:rsidRPr="000344A5">
              <w:rPr>
                <w:lang w:eastAsia="zh-CN"/>
              </w:rPr>
              <w:tab/>
              <w:t xml:space="preserve">PUR is a feature intended for stationary UEs with valid TA, updating the TA when the validity test fails may not be </w:t>
            </w:r>
            <w:proofErr w:type="gramStart"/>
            <w:r w:rsidRPr="000344A5">
              <w:rPr>
                <w:lang w:eastAsia="zh-CN"/>
              </w:rPr>
              <w:t>sufficient</w:t>
            </w:r>
            <w:proofErr w:type="gramEnd"/>
            <w:r w:rsidRPr="000344A5">
              <w:rPr>
                <w:lang w:eastAsia="zh-CN"/>
              </w:rPr>
              <w:t xml:space="preserve"> if the failure was due to e.g., a cell change, or coverage level change.</w:t>
            </w:r>
          </w:p>
          <w:p w14:paraId="7FC92160" w14:textId="77777777" w:rsidR="00811364" w:rsidRPr="000344A5" w:rsidRDefault="00811364" w:rsidP="00463B5A">
            <w:pPr>
              <w:rPr>
                <w:lang w:eastAsia="zh-CN"/>
              </w:rPr>
            </w:pPr>
            <w:r w:rsidRPr="000344A5">
              <w:rPr>
                <w:lang w:eastAsia="zh-CN"/>
              </w:rPr>
              <w:t>•</w:t>
            </w:r>
            <w:r w:rsidRPr="000344A5">
              <w:rPr>
                <w:lang w:eastAsia="zh-CN"/>
              </w:rPr>
              <w:tab/>
              <w:t>Updating the TA when the validity test fails will require performing the test long before the PUR transmission opportunity to get a new TA and comeback to PUR.</w:t>
            </w:r>
          </w:p>
          <w:p w14:paraId="62125FB3" w14:textId="77777777" w:rsidR="00811364" w:rsidRPr="000344A5" w:rsidRDefault="00811364" w:rsidP="00463B5A">
            <w:pPr>
              <w:rPr>
                <w:lang w:eastAsia="zh-CN"/>
              </w:rPr>
            </w:pPr>
            <w:r w:rsidRPr="000344A5">
              <w:rPr>
                <w:lang w:eastAsia="zh-CN"/>
              </w:rPr>
              <w:t>•</w:t>
            </w:r>
            <w:r w:rsidRPr="000344A5">
              <w:rPr>
                <w:lang w:eastAsia="zh-CN"/>
              </w:rPr>
              <w:tab/>
              <w:t>The essence of PUR, which allows to transmit on PUR only to those UEs that fulfil the condition of being in possession of valid TA (from connected mode) would be lost.</w:t>
            </w:r>
          </w:p>
          <w:p w14:paraId="52C26EDD" w14:textId="1808BBDA" w:rsidR="00811364" w:rsidRPr="000344A5" w:rsidRDefault="00811364" w:rsidP="00463B5A">
            <w:pPr>
              <w:rPr>
                <w:lang w:eastAsia="zh-CN"/>
              </w:rPr>
            </w:pPr>
            <w:r w:rsidRPr="000344A5">
              <w:rPr>
                <w:lang w:eastAsia="zh-CN"/>
              </w:rPr>
              <w:t>•</w:t>
            </w:r>
            <w:r w:rsidRPr="000344A5">
              <w:rPr>
                <w:lang w:eastAsia="zh-CN"/>
              </w:rPr>
              <w:tab/>
              <w:t>In PUR, a UE may obtain an updated TA (i.e., a TA adjustment in a range from 0 to 63) after a PUR transmission, but not an initial timing advance command (in a range from 0 to 1282) right before transmitting on PUR.</w:t>
            </w:r>
          </w:p>
          <w:p w14:paraId="3B1AF500" w14:textId="0823FEE9" w:rsidR="000E0992" w:rsidRPr="000344A5" w:rsidRDefault="00811364" w:rsidP="00463B5A">
            <w:pPr>
              <w:rPr>
                <w:lang w:eastAsia="zh-CN"/>
              </w:rPr>
            </w:pPr>
            <w:r w:rsidRPr="000344A5">
              <w:rPr>
                <w:lang w:eastAsia="zh-CN"/>
              </w:rPr>
              <w:t>Proposal 8</w:t>
            </w:r>
            <w:r w:rsidRPr="000344A5">
              <w:rPr>
                <w:lang w:eastAsia="zh-CN"/>
              </w:rPr>
              <w:tab/>
              <w:t xml:space="preserve">When the TA validation mechanisms are tested and not passed, the </w:t>
            </w:r>
            <w:proofErr w:type="spellStart"/>
            <w:r w:rsidRPr="000344A5">
              <w:rPr>
                <w:lang w:eastAsia="zh-CN"/>
              </w:rPr>
              <w:t>fall-back</w:t>
            </w:r>
            <w:proofErr w:type="spellEnd"/>
            <w:r w:rsidRPr="000344A5">
              <w:rPr>
                <w:lang w:eastAsia="zh-CN"/>
              </w:rPr>
              <w:t xml:space="preserve"> to legacy RACH or EDT agreed in RAN1 #96 is preferred over the FFSs.</w:t>
            </w:r>
          </w:p>
        </w:tc>
      </w:tr>
      <w:tr w:rsidR="0007579E" w:rsidRPr="000344A5" w14:paraId="5E950985" w14:textId="77777777" w:rsidTr="001D2F33">
        <w:tc>
          <w:tcPr>
            <w:tcW w:w="0" w:type="auto"/>
            <w:shd w:val="clear" w:color="auto" w:fill="auto"/>
            <w:vAlign w:val="center"/>
          </w:tcPr>
          <w:p w14:paraId="52B94935" w14:textId="3F378427" w:rsidR="0007579E" w:rsidRPr="000344A5" w:rsidRDefault="0007579E" w:rsidP="000344A5">
            <w:pPr>
              <w:spacing w:after="0"/>
              <w:jc w:val="center"/>
              <w:rPr>
                <w:lang w:eastAsia="x-none"/>
              </w:rPr>
            </w:pPr>
            <w:r w:rsidRPr="000344A5">
              <w:rPr>
                <w:lang w:eastAsia="x-none"/>
              </w:rPr>
              <w:t>LGE</w:t>
            </w:r>
          </w:p>
        </w:tc>
        <w:tc>
          <w:tcPr>
            <w:tcW w:w="0" w:type="auto"/>
            <w:shd w:val="clear" w:color="auto" w:fill="auto"/>
            <w:vAlign w:val="center"/>
          </w:tcPr>
          <w:p w14:paraId="293A59AF" w14:textId="77777777" w:rsidR="0007579E" w:rsidRPr="000344A5" w:rsidRDefault="0007579E" w:rsidP="00463B5A">
            <w:pPr>
              <w:rPr>
                <w:lang w:eastAsia="ko-KR"/>
              </w:rPr>
            </w:pPr>
            <w:r w:rsidRPr="000344A5">
              <w:rPr>
                <w:lang w:eastAsia="ko-KR"/>
              </w:rPr>
              <w:t>Proposal 1: A UE in RRC_IDLE state can update its TA for D-PUR transmission, and the TA information can be obtained via</w:t>
            </w:r>
          </w:p>
          <w:p w14:paraId="3E8F69D6" w14:textId="008E11E1" w:rsidR="0007579E" w:rsidRPr="000344A5" w:rsidRDefault="0007579E" w:rsidP="00463B5A">
            <w:pPr>
              <w:pStyle w:val="ListParagraph"/>
              <w:numPr>
                <w:ilvl w:val="0"/>
                <w:numId w:val="58"/>
              </w:numPr>
              <w:spacing w:after="120" w:line="240" w:lineRule="auto"/>
              <w:ind w:firstLineChars="0"/>
              <w:rPr>
                <w:sz w:val="22"/>
                <w:szCs w:val="22"/>
                <w:lang w:eastAsia="ko-KR"/>
              </w:rPr>
            </w:pPr>
            <w:r w:rsidRPr="000344A5">
              <w:rPr>
                <w:sz w:val="22"/>
                <w:szCs w:val="22"/>
                <w:lang w:eastAsia="ko-KR"/>
              </w:rPr>
              <w:t>MAC CE in NPDSCH scheduled by NPDCCH in PUR search space</w:t>
            </w:r>
          </w:p>
          <w:p w14:paraId="1EDC19BA" w14:textId="5FC12997" w:rsidR="0007579E" w:rsidRPr="000344A5" w:rsidRDefault="0007579E" w:rsidP="00463B5A">
            <w:pPr>
              <w:pStyle w:val="ListParagraph"/>
              <w:numPr>
                <w:ilvl w:val="0"/>
                <w:numId w:val="58"/>
              </w:numPr>
              <w:spacing w:after="120" w:line="240" w:lineRule="auto"/>
              <w:ind w:firstLineChars="0"/>
              <w:rPr>
                <w:sz w:val="22"/>
                <w:szCs w:val="22"/>
                <w:lang w:eastAsia="ko-KR"/>
              </w:rPr>
            </w:pPr>
            <w:r w:rsidRPr="000344A5">
              <w:rPr>
                <w:sz w:val="22"/>
                <w:szCs w:val="22"/>
                <w:lang w:eastAsia="ko-KR"/>
              </w:rPr>
              <w:t>MAC RAR, if PDCCH-ordered NPRACH transmission is triggered by NPDCCH in PUR search space</w:t>
            </w:r>
          </w:p>
          <w:p w14:paraId="7CD3A605" w14:textId="77777777" w:rsidR="0007579E" w:rsidRPr="000344A5" w:rsidRDefault="0007579E" w:rsidP="00463B5A">
            <w:pPr>
              <w:rPr>
                <w:lang w:eastAsia="ko-KR"/>
              </w:rPr>
            </w:pPr>
            <w:r w:rsidRPr="000344A5">
              <w:rPr>
                <w:lang w:eastAsia="ko-KR"/>
              </w:rPr>
              <w:t>Proposal 2: For the case where UE updates its TA for D-PUR transmission, support early termination of RACH procedure obtaining only a valid TA without transitioning to RRC_CONNECTED state.</w:t>
            </w:r>
          </w:p>
        </w:tc>
      </w:tr>
      <w:tr w:rsidR="0007579E" w:rsidRPr="000344A5" w14:paraId="3F021C3E" w14:textId="77777777" w:rsidTr="001D2F33">
        <w:tc>
          <w:tcPr>
            <w:tcW w:w="0" w:type="auto"/>
            <w:shd w:val="clear" w:color="auto" w:fill="auto"/>
            <w:vAlign w:val="center"/>
          </w:tcPr>
          <w:p w14:paraId="1B84340D" w14:textId="77777777" w:rsidR="0007579E" w:rsidRPr="000344A5" w:rsidRDefault="0007579E" w:rsidP="000344A5">
            <w:pPr>
              <w:spacing w:after="0"/>
              <w:jc w:val="center"/>
              <w:rPr>
                <w:lang w:eastAsia="x-none"/>
              </w:rPr>
            </w:pPr>
            <w:r w:rsidRPr="000344A5">
              <w:rPr>
                <w:lang w:eastAsia="x-none"/>
              </w:rPr>
              <w:lastRenderedPageBreak/>
              <w:t>III</w:t>
            </w:r>
          </w:p>
        </w:tc>
        <w:tc>
          <w:tcPr>
            <w:tcW w:w="0" w:type="auto"/>
            <w:shd w:val="clear" w:color="auto" w:fill="auto"/>
            <w:vAlign w:val="center"/>
          </w:tcPr>
          <w:p w14:paraId="39CDA147" w14:textId="77777777" w:rsidR="0007579E" w:rsidRPr="000344A5" w:rsidRDefault="0007579E" w:rsidP="00463B5A">
            <w:pPr>
              <w:rPr>
                <w:rFonts w:eastAsia="PMingLiU"/>
              </w:rPr>
            </w:pPr>
            <w:r w:rsidRPr="000344A5">
              <w:rPr>
                <w:rFonts w:eastAsia="PMingLiU"/>
              </w:rPr>
              <w:t>Proposal 1: UE can attempt to update TA after TAT expired.</w:t>
            </w:r>
          </w:p>
          <w:p w14:paraId="20B0F05E" w14:textId="77777777" w:rsidR="0007579E" w:rsidRPr="000344A5" w:rsidRDefault="0007579E" w:rsidP="00463B5A">
            <w:pPr>
              <w:rPr>
                <w:rFonts w:eastAsia="PMingLiU"/>
              </w:rPr>
            </w:pPr>
            <w:r w:rsidRPr="000344A5">
              <w:rPr>
                <w:rFonts w:eastAsia="PMingLiU"/>
              </w:rPr>
              <w:t>Proposal 2: Dedicated NPRACH resource can be configured with the PUR for TA update purpose only.</w:t>
            </w:r>
          </w:p>
        </w:tc>
      </w:tr>
      <w:tr w:rsidR="0007579E" w:rsidRPr="000344A5" w14:paraId="56A526CC" w14:textId="77777777" w:rsidTr="001D2F33">
        <w:tc>
          <w:tcPr>
            <w:tcW w:w="0" w:type="auto"/>
            <w:shd w:val="clear" w:color="auto" w:fill="auto"/>
            <w:vAlign w:val="center"/>
          </w:tcPr>
          <w:p w14:paraId="4F02450C" w14:textId="7A9331A2" w:rsidR="0007579E" w:rsidRPr="000344A5" w:rsidRDefault="0007579E" w:rsidP="000344A5">
            <w:pPr>
              <w:spacing w:after="0"/>
              <w:jc w:val="center"/>
              <w:rPr>
                <w:lang w:eastAsia="x-none"/>
              </w:rPr>
            </w:pPr>
            <w:r w:rsidRPr="000344A5">
              <w:rPr>
                <w:lang w:eastAsia="x-none"/>
              </w:rPr>
              <w:t>Sierra</w:t>
            </w:r>
          </w:p>
        </w:tc>
        <w:tc>
          <w:tcPr>
            <w:tcW w:w="0" w:type="auto"/>
            <w:shd w:val="clear" w:color="auto" w:fill="auto"/>
            <w:vAlign w:val="center"/>
          </w:tcPr>
          <w:p w14:paraId="251FC4FD" w14:textId="77777777" w:rsidR="0007579E" w:rsidRPr="000344A5" w:rsidRDefault="0007579E" w:rsidP="00463B5A">
            <w:pPr>
              <w:rPr>
                <w:rFonts w:eastAsia="PMingLiU"/>
              </w:rPr>
            </w:pPr>
            <w:r w:rsidRPr="000344A5">
              <w:rPr>
                <w:rFonts w:eastAsia="PMingLiU"/>
              </w:rPr>
              <w:t xml:space="preserve">Proposal 14:  </w:t>
            </w:r>
            <w:r w:rsidRPr="000344A5">
              <w:rPr>
                <w:rFonts w:eastAsia="PMingLiU"/>
              </w:rPr>
              <w:tab/>
              <w:t>No new methods to update an invalid TA shall be specified in Rel 16</w:t>
            </w:r>
          </w:p>
          <w:p w14:paraId="4ED4D967" w14:textId="77777777" w:rsidR="0007579E" w:rsidRPr="000344A5" w:rsidRDefault="0007579E" w:rsidP="00463B5A">
            <w:pPr>
              <w:rPr>
                <w:rFonts w:eastAsia="PMingLiU"/>
              </w:rPr>
            </w:pPr>
            <w:r w:rsidRPr="000344A5">
              <w:rPr>
                <w:rFonts w:eastAsia="PMingLiU"/>
              </w:rPr>
              <w:t>Observation 5:</w:t>
            </w:r>
            <w:r w:rsidRPr="000344A5">
              <w:rPr>
                <w:rFonts w:eastAsia="PMingLiU"/>
              </w:rPr>
              <w:tab/>
              <w:t>A mechanism where UE can request to de-allocate the next PUR allocation during legacy EDT or connected mode should be studied by RAN2</w:t>
            </w:r>
          </w:p>
        </w:tc>
      </w:tr>
      <w:tr w:rsidR="0007579E" w:rsidRPr="000344A5" w14:paraId="076C1A02" w14:textId="77777777" w:rsidTr="001D2F33">
        <w:tc>
          <w:tcPr>
            <w:tcW w:w="0" w:type="auto"/>
            <w:shd w:val="clear" w:color="auto" w:fill="auto"/>
            <w:vAlign w:val="center"/>
          </w:tcPr>
          <w:p w14:paraId="18CE4CE8" w14:textId="77777777" w:rsidR="0007579E" w:rsidRPr="000344A5" w:rsidRDefault="0007579E" w:rsidP="000344A5">
            <w:pPr>
              <w:spacing w:after="0"/>
              <w:jc w:val="center"/>
              <w:rPr>
                <w:lang w:eastAsia="zh-CN"/>
              </w:rPr>
            </w:pPr>
            <w:r w:rsidRPr="000344A5">
              <w:rPr>
                <w:lang w:eastAsia="zh-CN"/>
              </w:rPr>
              <w:t>Lenovo</w:t>
            </w:r>
          </w:p>
        </w:tc>
        <w:tc>
          <w:tcPr>
            <w:tcW w:w="0" w:type="auto"/>
            <w:shd w:val="clear" w:color="auto" w:fill="auto"/>
            <w:vAlign w:val="center"/>
          </w:tcPr>
          <w:p w14:paraId="3D69303B" w14:textId="77777777" w:rsidR="0007579E" w:rsidRPr="000344A5" w:rsidRDefault="0007579E" w:rsidP="00463B5A">
            <w:pPr>
              <w:rPr>
                <w:rFonts w:eastAsia="PMingLiU"/>
              </w:rPr>
            </w:pPr>
            <w:r w:rsidRPr="000344A5">
              <w:rPr>
                <w:rFonts w:eastAsia="PMingLiU"/>
              </w:rPr>
              <w:t>Proposal 1: When TA is validated and found to be invalid, TA is updated via mechanism of legacy EDT and RA procedure.</w:t>
            </w:r>
          </w:p>
        </w:tc>
      </w:tr>
    </w:tbl>
    <w:p w14:paraId="6BE9F456" w14:textId="0894D96D" w:rsidR="000E0992" w:rsidRDefault="000E0992" w:rsidP="000E0992">
      <w:pPr>
        <w:rPr>
          <w:lang w:eastAsia="en-GB"/>
        </w:rPr>
      </w:pPr>
    </w:p>
    <w:p w14:paraId="1B3F9803" w14:textId="10181952" w:rsidR="000E0992" w:rsidRPr="00B07E83" w:rsidRDefault="000E0992" w:rsidP="000E0992">
      <w:pPr>
        <w:rPr>
          <w:u w:val="single"/>
          <w:lang w:eastAsia="zh-CN"/>
        </w:rPr>
      </w:pPr>
      <w:r w:rsidRPr="00B07E83">
        <w:rPr>
          <w:u w:val="single"/>
          <w:lang w:eastAsia="zh-CN"/>
        </w:rPr>
        <w:t>Supporting arguments:</w:t>
      </w:r>
    </w:p>
    <w:p w14:paraId="71B77232" w14:textId="77777777" w:rsidR="000E0992" w:rsidRPr="00B07E83" w:rsidRDefault="000E0992" w:rsidP="000E0992">
      <w:pPr>
        <w:pStyle w:val="ListParagraph"/>
        <w:numPr>
          <w:ilvl w:val="0"/>
          <w:numId w:val="52"/>
        </w:numPr>
        <w:ind w:firstLineChars="0"/>
        <w:rPr>
          <w:sz w:val="22"/>
          <w:szCs w:val="22"/>
        </w:rPr>
      </w:pPr>
      <w:r w:rsidRPr="00B07E83">
        <w:rPr>
          <w:sz w:val="22"/>
          <w:szCs w:val="22"/>
        </w:rPr>
        <w:t>The configured PRACH preamble is contention free and the PUR is dedicated. However, conventional RACH/EDT is contention-based and may cause resource collision and the retransmission of Msg3</w:t>
      </w:r>
    </w:p>
    <w:p w14:paraId="25A4D077" w14:textId="77777777" w:rsidR="000E0992" w:rsidRPr="00B07E83" w:rsidRDefault="000E0992" w:rsidP="000E0992">
      <w:pPr>
        <w:pStyle w:val="ListParagraph"/>
        <w:numPr>
          <w:ilvl w:val="0"/>
          <w:numId w:val="52"/>
        </w:numPr>
        <w:ind w:firstLineChars="0"/>
        <w:rPr>
          <w:sz w:val="22"/>
          <w:szCs w:val="22"/>
        </w:rPr>
      </w:pPr>
      <w:r w:rsidRPr="00B07E83">
        <w:rPr>
          <w:sz w:val="22"/>
          <w:szCs w:val="22"/>
        </w:rPr>
        <w:t>Reduce signaling overhead compared to 4-step RACH procedure (avoid entering RRC_CONNECTED mode)</w:t>
      </w:r>
    </w:p>
    <w:p w14:paraId="3EDE3913" w14:textId="77777777" w:rsidR="000E0992" w:rsidRPr="00B07E83" w:rsidRDefault="000E0992" w:rsidP="000E0992">
      <w:pPr>
        <w:pStyle w:val="ListParagraph"/>
        <w:numPr>
          <w:ilvl w:val="0"/>
          <w:numId w:val="52"/>
        </w:numPr>
        <w:ind w:firstLineChars="0"/>
        <w:rPr>
          <w:sz w:val="22"/>
          <w:szCs w:val="22"/>
        </w:rPr>
      </w:pPr>
      <w:r w:rsidRPr="00B07E83">
        <w:rPr>
          <w:sz w:val="22"/>
          <w:szCs w:val="22"/>
        </w:rPr>
        <w:t>PUR transmission can support larger TBS than EDT (EDT only support 1000 bits TBS)</w:t>
      </w:r>
    </w:p>
    <w:p w14:paraId="6E40718E" w14:textId="77777777" w:rsidR="000E0992" w:rsidRPr="00B07E83" w:rsidRDefault="000E0992" w:rsidP="000E0992">
      <w:pPr>
        <w:pStyle w:val="ListParagraph"/>
        <w:numPr>
          <w:ilvl w:val="0"/>
          <w:numId w:val="52"/>
        </w:numPr>
        <w:ind w:firstLineChars="0"/>
        <w:rPr>
          <w:sz w:val="22"/>
          <w:szCs w:val="22"/>
        </w:rPr>
      </w:pPr>
      <w:r w:rsidRPr="00B07E83">
        <w:rPr>
          <w:sz w:val="22"/>
          <w:szCs w:val="22"/>
        </w:rPr>
        <w:t>Avoid wasting the PUR, which is already allocated</w:t>
      </w:r>
    </w:p>
    <w:p w14:paraId="395144C1" w14:textId="77777777" w:rsidR="000E0992" w:rsidRPr="00B07E83" w:rsidRDefault="000E0992" w:rsidP="000E0992">
      <w:pPr>
        <w:pStyle w:val="ListParagraph"/>
        <w:numPr>
          <w:ilvl w:val="0"/>
          <w:numId w:val="52"/>
        </w:numPr>
        <w:ind w:firstLineChars="0"/>
        <w:rPr>
          <w:sz w:val="22"/>
          <w:szCs w:val="22"/>
        </w:rPr>
      </w:pPr>
      <w:r w:rsidRPr="00B07E83">
        <w:rPr>
          <w:sz w:val="22"/>
          <w:szCs w:val="22"/>
        </w:rPr>
        <w:t>A PUR-capable UE does not necessarily support EDT feature, and may be only able to fallback to RACH procedures</w:t>
      </w:r>
    </w:p>
    <w:p w14:paraId="7DC776CD" w14:textId="77777777" w:rsidR="000E0992" w:rsidRPr="00B07E83" w:rsidRDefault="000E0992" w:rsidP="000E0992">
      <w:pPr>
        <w:pStyle w:val="ListParagraph"/>
        <w:numPr>
          <w:ilvl w:val="0"/>
          <w:numId w:val="52"/>
        </w:numPr>
        <w:ind w:firstLineChars="0"/>
      </w:pPr>
      <w:r w:rsidRPr="00B07E83">
        <w:rPr>
          <w:sz w:val="22"/>
          <w:szCs w:val="22"/>
        </w:rPr>
        <w:t xml:space="preserve">EDT may not be enabled if </w:t>
      </w:r>
      <w:proofErr w:type="spellStart"/>
      <w:r w:rsidRPr="00B07E83">
        <w:rPr>
          <w:sz w:val="22"/>
          <w:szCs w:val="22"/>
        </w:rPr>
        <w:t>eNB</w:t>
      </w:r>
      <w:proofErr w:type="spellEnd"/>
      <w:r w:rsidRPr="00B07E83">
        <w:rPr>
          <w:sz w:val="22"/>
          <w:szCs w:val="22"/>
        </w:rPr>
        <w:t xml:space="preserve"> has not configured the corresponding NPRACH Time-Frequency resources</w:t>
      </w:r>
    </w:p>
    <w:p w14:paraId="68259CBE" w14:textId="77777777" w:rsidR="000E0992" w:rsidRPr="00B07E83" w:rsidRDefault="000E0992" w:rsidP="000E0992">
      <w:pPr>
        <w:rPr>
          <w:u w:val="single"/>
          <w:lang w:eastAsia="zh-CN"/>
        </w:rPr>
      </w:pPr>
      <w:r w:rsidRPr="00B07E83">
        <w:rPr>
          <w:u w:val="single"/>
          <w:lang w:eastAsia="zh-CN"/>
        </w:rPr>
        <w:t>Non-supporting arguments:</w:t>
      </w:r>
    </w:p>
    <w:p w14:paraId="05FB120C" w14:textId="77777777" w:rsidR="000E0992" w:rsidRPr="00B07E83" w:rsidRDefault="000E0992" w:rsidP="000E0992">
      <w:pPr>
        <w:pStyle w:val="ListParagraph"/>
        <w:numPr>
          <w:ilvl w:val="0"/>
          <w:numId w:val="53"/>
        </w:numPr>
        <w:ind w:firstLineChars="0"/>
        <w:rPr>
          <w:sz w:val="22"/>
          <w:szCs w:val="22"/>
        </w:rPr>
      </w:pPr>
      <w:r w:rsidRPr="00B07E83">
        <w:rPr>
          <w:sz w:val="22"/>
          <w:szCs w:val="22"/>
        </w:rPr>
        <w:t>The signaling overhead would still be comparable to EDT</w:t>
      </w:r>
    </w:p>
    <w:p w14:paraId="0BF014DA" w14:textId="77777777" w:rsidR="000E0992" w:rsidRPr="00B07E83" w:rsidRDefault="000E0992" w:rsidP="000E0992">
      <w:pPr>
        <w:pStyle w:val="ListParagraph"/>
        <w:numPr>
          <w:ilvl w:val="0"/>
          <w:numId w:val="53"/>
        </w:numPr>
        <w:ind w:firstLineChars="0"/>
        <w:rPr>
          <w:sz w:val="22"/>
          <w:szCs w:val="22"/>
        </w:rPr>
      </w:pPr>
      <w:r w:rsidRPr="00B07E83">
        <w:rPr>
          <w:sz w:val="22"/>
          <w:szCs w:val="22"/>
        </w:rPr>
        <w:t xml:space="preserve">Updating the TA is not </w:t>
      </w:r>
      <w:proofErr w:type="gramStart"/>
      <w:r w:rsidRPr="00B07E83">
        <w:rPr>
          <w:sz w:val="22"/>
          <w:szCs w:val="22"/>
        </w:rPr>
        <w:t>sufficient</w:t>
      </w:r>
      <w:proofErr w:type="gramEnd"/>
      <w:r w:rsidRPr="00B07E83">
        <w:rPr>
          <w:sz w:val="22"/>
          <w:szCs w:val="22"/>
        </w:rPr>
        <w:t xml:space="preserve"> (coverage/cell change)</w:t>
      </w:r>
    </w:p>
    <w:p w14:paraId="145CB568" w14:textId="77777777" w:rsidR="000E0992" w:rsidRPr="00B07E83" w:rsidRDefault="000E0992" w:rsidP="000E0992">
      <w:pPr>
        <w:pStyle w:val="ListParagraph"/>
        <w:numPr>
          <w:ilvl w:val="0"/>
          <w:numId w:val="53"/>
        </w:numPr>
        <w:ind w:firstLineChars="0"/>
        <w:rPr>
          <w:sz w:val="22"/>
          <w:szCs w:val="22"/>
        </w:rPr>
      </w:pPr>
      <w:r w:rsidRPr="00B07E83">
        <w:rPr>
          <w:sz w:val="22"/>
          <w:szCs w:val="22"/>
        </w:rPr>
        <w:t>Require performing the test long before the PUR transmission opportunity as to give time transmit Msg1, Msg2 (get a new TA) and comeback to PUR to perform the transmission</w:t>
      </w:r>
    </w:p>
    <w:p w14:paraId="072A57C7" w14:textId="65B1C92B" w:rsidR="00B07E83" w:rsidRPr="00B07E83" w:rsidRDefault="000E0992" w:rsidP="00B07E83">
      <w:pPr>
        <w:pStyle w:val="ListParagraph"/>
        <w:numPr>
          <w:ilvl w:val="0"/>
          <w:numId w:val="53"/>
        </w:numPr>
        <w:ind w:firstLineChars="0"/>
        <w:rPr>
          <w:rFonts w:ascii="Times" w:hAnsi="Times" w:cs="Times"/>
        </w:rPr>
      </w:pPr>
      <w:r w:rsidRPr="00B07E83">
        <w:rPr>
          <w:sz w:val="22"/>
          <w:szCs w:val="22"/>
        </w:rPr>
        <w:t>Large specification impact, and it is unclear how unique PRACHs can be assigned to every UE and still be scalable to millions of UEs</w:t>
      </w:r>
    </w:p>
    <w:p w14:paraId="150417DB" w14:textId="19891D74" w:rsidR="00C430E0" w:rsidRDefault="00C430E0" w:rsidP="007C334D"/>
    <w:p w14:paraId="3C3BAE47" w14:textId="5FDD6D1C" w:rsidR="006A67B2" w:rsidRDefault="006A67B2" w:rsidP="007C334D">
      <w:pPr>
        <w:rPr>
          <w:lang w:eastAsia="en-GB"/>
        </w:rPr>
      </w:pPr>
      <w:r w:rsidRPr="00B07E83">
        <w:rPr>
          <w:lang w:eastAsia="en-GB"/>
        </w:rPr>
        <w:t xml:space="preserve">The </w:t>
      </w:r>
      <w:r w:rsidR="00A42E5C">
        <w:rPr>
          <w:lang w:eastAsia="en-GB"/>
        </w:rPr>
        <w:t>opinions</w:t>
      </w:r>
      <w:r w:rsidRPr="00B07E83">
        <w:rPr>
          <w:lang w:eastAsia="en-GB"/>
        </w:rPr>
        <w:t xml:space="preserve"> within the group </w:t>
      </w:r>
      <w:r>
        <w:rPr>
          <w:lang w:eastAsia="en-GB"/>
        </w:rPr>
        <w:t>are</w:t>
      </w:r>
      <w:r w:rsidRPr="00B07E83">
        <w:rPr>
          <w:lang w:eastAsia="en-GB"/>
        </w:rPr>
        <w:t xml:space="preserve"> </w:t>
      </w:r>
      <w:proofErr w:type="gramStart"/>
      <w:r w:rsidRPr="00B07E83">
        <w:rPr>
          <w:lang w:eastAsia="en-GB"/>
        </w:rPr>
        <w:t>similar to</w:t>
      </w:r>
      <w:proofErr w:type="gramEnd"/>
      <w:r w:rsidRPr="00B07E83">
        <w:rPr>
          <w:lang w:eastAsia="en-GB"/>
        </w:rPr>
        <w:t xml:space="preserve"> </w:t>
      </w:r>
      <w:r w:rsidR="002B28E3">
        <w:rPr>
          <w:lang w:eastAsia="en-GB"/>
        </w:rPr>
        <w:t xml:space="preserve">the ones expressed in </w:t>
      </w:r>
      <w:r w:rsidRPr="00B07E83">
        <w:rPr>
          <w:lang w:eastAsia="en-GB"/>
        </w:rPr>
        <w:t xml:space="preserve">previous </w:t>
      </w:r>
      <w:r w:rsidR="002B28E3">
        <w:rPr>
          <w:lang w:eastAsia="en-GB"/>
        </w:rPr>
        <w:t xml:space="preserve">RAN1 </w:t>
      </w:r>
      <w:r w:rsidRPr="00B07E83">
        <w:rPr>
          <w:lang w:eastAsia="en-GB"/>
        </w:rPr>
        <w:t xml:space="preserve">meetings: some companies propose to specify mechanism(s) simpler than the legacy RACH procedure for the purpose of acquiring a valid TA only, others prefer to use </w:t>
      </w:r>
      <w:r w:rsidR="00EA2D48">
        <w:rPr>
          <w:lang w:eastAsia="en-GB"/>
        </w:rPr>
        <w:t xml:space="preserve">always </w:t>
      </w:r>
      <w:r w:rsidRPr="00B07E83">
        <w:rPr>
          <w:lang w:eastAsia="en-GB"/>
        </w:rPr>
        <w:t xml:space="preserve">the </w:t>
      </w:r>
      <w:r w:rsidR="00A42E5C">
        <w:rPr>
          <w:lang w:eastAsia="en-GB"/>
        </w:rPr>
        <w:t xml:space="preserve">legacy </w:t>
      </w:r>
      <w:r w:rsidRPr="00B07E83">
        <w:rPr>
          <w:lang w:eastAsia="en-GB"/>
        </w:rPr>
        <w:t>RACH procedure</w:t>
      </w:r>
      <w:r>
        <w:rPr>
          <w:lang w:eastAsia="en-GB"/>
        </w:rPr>
        <w:t>.</w:t>
      </w:r>
    </w:p>
    <w:p w14:paraId="4CAFA503" w14:textId="77777777" w:rsidR="002B28E3" w:rsidRDefault="002B28E3" w:rsidP="007C334D">
      <w:pPr>
        <w:rPr>
          <w:lang w:eastAsia="en-GB"/>
        </w:rPr>
      </w:pPr>
    </w:p>
    <w:p w14:paraId="73715C95" w14:textId="15FE784B" w:rsidR="00EA2D48" w:rsidRPr="00F8422D" w:rsidRDefault="00EA2D48" w:rsidP="00EA2D48">
      <w:pPr>
        <w:rPr>
          <w:b/>
          <w:lang w:eastAsia="en-GB"/>
        </w:rPr>
      </w:pPr>
      <w:r w:rsidRPr="00EE5449">
        <w:rPr>
          <w:b/>
          <w:lang w:eastAsia="ja-JP"/>
        </w:rPr>
        <w:t>Potential agreement</w:t>
      </w:r>
      <w:r>
        <w:rPr>
          <w:b/>
          <w:lang w:eastAsia="ja-JP"/>
        </w:rPr>
        <w:t xml:space="preserve"> </w:t>
      </w:r>
      <w:r w:rsidRPr="00EE5449">
        <w:rPr>
          <w:b/>
          <w:lang w:eastAsia="zh-CN"/>
        </w:rPr>
        <w:t>#3</w:t>
      </w:r>
      <w:r w:rsidRPr="00EE5449">
        <w:rPr>
          <w:b/>
          <w:lang w:eastAsia="ja-JP"/>
        </w:rPr>
        <w:t xml:space="preserve">: </w:t>
      </w:r>
      <w:r w:rsidRPr="00EE5449">
        <w:rPr>
          <w:b/>
          <w:lang w:eastAsia="en-GB"/>
        </w:rPr>
        <w:t xml:space="preserve">Support a </w:t>
      </w:r>
      <w:r>
        <w:rPr>
          <w:b/>
          <w:lang w:eastAsia="en-GB"/>
        </w:rPr>
        <w:t>mechanism</w:t>
      </w:r>
      <w:r w:rsidRPr="00EE5449">
        <w:rPr>
          <w:b/>
          <w:lang w:eastAsia="en-GB"/>
        </w:rPr>
        <w:t xml:space="preserve"> simpler than legacy RACH procedure to update TA</w:t>
      </w:r>
    </w:p>
    <w:p w14:paraId="5EF9B8D6" w14:textId="73802453" w:rsidR="00EA2D48" w:rsidRPr="00B70D1F" w:rsidRDefault="00EA2D48" w:rsidP="00EA2D48">
      <w:pPr>
        <w:pStyle w:val="ListParagraph"/>
        <w:numPr>
          <w:ilvl w:val="1"/>
          <w:numId w:val="53"/>
        </w:numPr>
        <w:autoSpaceDE/>
        <w:autoSpaceDN/>
        <w:adjustRightInd/>
        <w:ind w:firstLineChars="0"/>
        <w:rPr>
          <w:b/>
          <w:kern w:val="2"/>
        </w:rPr>
      </w:pPr>
      <w:r w:rsidRPr="00053CFB">
        <w:rPr>
          <w:b/>
          <w:sz w:val="22"/>
          <w:szCs w:val="22"/>
          <w:lang w:eastAsia="en-GB"/>
        </w:rPr>
        <w:t>FFS the</w:t>
      </w:r>
      <w:r>
        <w:rPr>
          <w:b/>
          <w:sz w:val="22"/>
          <w:szCs w:val="22"/>
          <w:lang w:eastAsia="en-GB"/>
        </w:rPr>
        <w:t xml:space="preserve"> mechanism</w:t>
      </w:r>
      <w:r>
        <w:rPr>
          <w:rFonts w:ascii="Times" w:eastAsia="Batang" w:hAnsi="Times"/>
          <w:b/>
          <w:sz w:val="22"/>
          <w:szCs w:val="22"/>
          <w:lang w:eastAsia="en-GB"/>
        </w:rPr>
        <w:t xml:space="preserve"> (</w:t>
      </w:r>
      <w:r w:rsidRPr="002379B3">
        <w:rPr>
          <w:rFonts w:ascii="Times" w:eastAsia="Batang" w:hAnsi="Times"/>
          <w:b/>
          <w:sz w:val="22"/>
          <w:szCs w:val="22"/>
          <w:lang w:eastAsia="en-GB"/>
        </w:rPr>
        <w:t>e.g., UE uses contention-free PRACH preamble to update TA</w:t>
      </w:r>
      <w:r>
        <w:rPr>
          <w:rFonts w:ascii="Times" w:eastAsia="Batang" w:hAnsi="Times"/>
          <w:b/>
          <w:sz w:val="22"/>
          <w:szCs w:val="22"/>
          <w:lang w:eastAsia="en-GB"/>
        </w:rPr>
        <w:t>)</w:t>
      </w:r>
    </w:p>
    <w:p w14:paraId="65A8D8E8" w14:textId="77777777" w:rsidR="006A67B2" w:rsidRDefault="006A67B2" w:rsidP="007C334D">
      <w:pPr>
        <w:rPr>
          <w:lang w:eastAsia="en-GB"/>
        </w:rPr>
      </w:pPr>
    </w:p>
    <w:p w14:paraId="65B6089A" w14:textId="288971D2" w:rsidR="00C430E0" w:rsidRDefault="00C430E0" w:rsidP="00C430E0">
      <w:pPr>
        <w:pStyle w:val="Heading2"/>
        <w:rPr>
          <w:lang w:eastAsia="en-GB"/>
        </w:rPr>
      </w:pPr>
      <w:r>
        <w:rPr>
          <w:lang w:eastAsia="en-GB"/>
        </w:rPr>
        <w:lastRenderedPageBreak/>
        <w:t>TA validation</w:t>
      </w:r>
    </w:p>
    <w:p w14:paraId="3BE057B6" w14:textId="44B604D2" w:rsidR="00FF2C1B" w:rsidRPr="00FF2C1B" w:rsidRDefault="00FF2C1B" w:rsidP="00FF2C1B">
      <w:pPr>
        <w:jc w:val="center"/>
        <w:rPr>
          <w:b/>
          <w:bCs/>
          <w:lang w:eastAsia="en-GB"/>
        </w:rPr>
      </w:pPr>
      <w:r w:rsidRPr="00FF2C1B">
        <w:rPr>
          <w:b/>
          <w:bCs/>
          <w:lang w:eastAsia="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8491"/>
      </w:tblGrid>
      <w:tr w:rsidR="00C430E0" w:rsidRPr="00D54F17" w14:paraId="5062E95A" w14:textId="77777777" w:rsidTr="004F6E55">
        <w:trPr>
          <w:trHeight w:val="288"/>
        </w:trPr>
        <w:tc>
          <w:tcPr>
            <w:tcW w:w="0" w:type="auto"/>
            <w:shd w:val="clear" w:color="auto" w:fill="auto"/>
            <w:vAlign w:val="center"/>
          </w:tcPr>
          <w:p w14:paraId="671808C0" w14:textId="77777777" w:rsidR="00C430E0" w:rsidRPr="00D54F17" w:rsidRDefault="00C430E0" w:rsidP="004F6E55">
            <w:pPr>
              <w:jc w:val="center"/>
              <w:rPr>
                <w:b/>
                <w:sz w:val="20"/>
                <w:szCs w:val="20"/>
                <w:lang w:eastAsia="zh-CN"/>
              </w:rPr>
            </w:pPr>
            <w:r w:rsidRPr="00D54F17">
              <w:rPr>
                <w:rFonts w:hint="eastAsia"/>
                <w:b/>
                <w:sz w:val="20"/>
                <w:szCs w:val="20"/>
                <w:lang w:eastAsia="zh-CN"/>
              </w:rPr>
              <w:t>Source</w:t>
            </w:r>
          </w:p>
        </w:tc>
        <w:tc>
          <w:tcPr>
            <w:tcW w:w="0" w:type="auto"/>
            <w:shd w:val="clear" w:color="auto" w:fill="auto"/>
            <w:vAlign w:val="center"/>
          </w:tcPr>
          <w:p w14:paraId="20149348" w14:textId="77777777" w:rsidR="00C430E0" w:rsidRPr="00D54F17" w:rsidRDefault="00C430E0" w:rsidP="004F6E55">
            <w:pPr>
              <w:jc w:val="center"/>
              <w:rPr>
                <w:b/>
                <w:sz w:val="20"/>
                <w:szCs w:val="20"/>
                <w:lang w:eastAsia="zh-CN"/>
              </w:rPr>
            </w:pPr>
            <w:r w:rsidRPr="00D54F17">
              <w:rPr>
                <w:b/>
                <w:sz w:val="20"/>
                <w:szCs w:val="20"/>
                <w:lang w:eastAsia="zh-CN"/>
              </w:rPr>
              <w:t>Proposals</w:t>
            </w:r>
          </w:p>
        </w:tc>
      </w:tr>
      <w:tr w:rsidR="00C430E0" w:rsidRPr="00D54F17" w14:paraId="0653CB93" w14:textId="77777777" w:rsidTr="004F6E55">
        <w:trPr>
          <w:trHeight w:val="288"/>
        </w:trPr>
        <w:tc>
          <w:tcPr>
            <w:tcW w:w="0" w:type="auto"/>
            <w:shd w:val="clear" w:color="auto" w:fill="auto"/>
            <w:vAlign w:val="center"/>
          </w:tcPr>
          <w:p w14:paraId="7D9F045F" w14:textId="64D2EEE1" w:rsidR="00C430E0" w:rsidRPr="00D54F17" w:rsidRDefault="00C430E0" w:rsidP="004F6E55">
            <w:pPr>
              <w:jc w:val="center"/>
              <w:rPr>
                <w:sz w:val="20"/>
                <w:szCs w:val="20"/>
              </w:rPr>
            </w:pPr>
            <w:r>
              <w:rPr>
                <w:sz w:val="20"/>
                <w:szCs w:val="20"/>
              </w:rPr>
              <w:t>ZTE</w:t>
            </w:r>
          </w:p>
        </w:tc>
        <w:tc>
          <w:tcPr>
            <w:tcW w:w="0" w:type="auto"/>
            <w:shd w:val="clear" w:color="auto" w:fill="auto"/>
            <w:vAlign w:val="center"/>
          </w:tcPr>
          <w:p w14:paraId="09728175" w14:textId="77777777" w:rsidR="00C430E0" w:rsidRPr="00C430E0" w:rsidRDefault="00C430E0" w:rsidP="00C430E0">
            <w:pPr>
              <w:rPr>
                <w:sz w:val="20"/>
                <w:szCs w:val="20"/>
                <w:lang w:eastAsia="zh-CN"/>
              </w:rPr>
            </w:pPr>
            <w:r w:rsidRPr="00C430E0">
              <w:rPr>
                <w:sz w:val="20"/>
                <w:szCs w:val="20"/>
                <w:lang w:eastAsia="zh-CN"/>
              </w:rPr>
              <w:t>Proposal 11: For “Serving cell NRSRP changes” based TA validation mechanism, ∆NRSRP is defined as</w:t>
            </w:r>
          </w:p>
          <w:p w14:paraId="08DD105E" w14:textId="77777777" w:rsidR="00C430E0" w:rsidRPr="00C430E0" w:rsidRDefault="00C430E0" w:rsidP="00C430E0">
            <w:pPr>
              <w:rPr>
                <w:sz w:val="20"/>
                <w:szCs w:val="20"/>
                <w:lang w:eastAsia="zh-CN"/>
              </w:rPr>
            </w:pPr>
            <w:r w:rsidRPr="00C430E0">
              <w:rPr>
                <w:sz w:val="20"/>
                <w:szCs w:val="20"/>
                <w:lang w:eastAsia="zh-CN"/>
              </w:rPr>
              <w:t xml:space="preserve">                   ∆NRSRP = (latest NRSRP measurement) </w:t>
            </w:r>
            <w:proofErr w:type="gramStart"/>
            <w:r w:rsidRPr="00C430E0">
              <w:rPr>
                <w:sz w:val="20"/>
                <w:szCs w:val="20"/>
                <w:lang w:eastAsia="zh-CN"/>
              </w:rPr>
              <w:t>-  (</w:t>
            </w:r>
            <w:proofErr w:type="gramEnd"/>
            <w:r w:rsidRPr="00C430E0">
              <w:rPr>
                <w:sz w:val="20"/>
                <w:szCs w:val="20"/>
                <w:lang w:eastAsia="zh-CN"/>
              </w:rPr>
              <w:t>NRSRP measurement when TA was evaluated last time)</w:t>
            </w:r>
          </w:p>
          <w:p w14:paraId="23C995BB" w14:textId="77777777" w:rsidR="00C430E0" w:rsidRPr="00C430E0" w:rsidRDefault="00C430E0" w:rsidP="00C430E0">
            <w:pPr>
              <w:rPr>
                <w:sz w:val="20"/>
                <w:szCs w:val="20"/>
                <w:lang w:eastAsia="zh-CN"/>
              </w:rPr>
            </w:pPr>
            <w:r w:rsidRPr="00C430E0">
              <w:rPr>
                <w:sz w:val="20"/>
                <w:szCs w:val="20"/>
                <w:lang w:eastAsia="zh-CN"/>
              </w:rPr>
              <w:t>Proposal 12: For evaluation of NRSRP for TA validation,</w:t>
            </w:r>
          </w:p>
          <w:p w14:paraId="3816CE06" w14:textId="0781E787" w:rsidR="00C430E0" w:rsidRDefault="00C430E0" w:rsidP="00C430E0">
            <w:pPr>
              <w:rPr>
                <w:sz w:val="20"/>
                <w:szCs w:val="20"/>
                <w:lang w:eastAsia="zh-CN"/>
              </w:rPr>
            </w:pPr>
            <w:r w:rsidRPr="00C430E0">
              <w:rPr>
                <w:sz w:val="20"/>
                <w:szCs w:val="20"/>
                <w:lang w:eastAsia="zh-CN"/>
              </w:rPr>
              <w:t>If abs(∆</w:t>
            </w:r>
            <w:proofErr w:type="gramStart"/>
            <w:r w:rsidRPr="00C430E0">
              <w:rPr>
                <w:sz w:val="20"/>
                <w:szCs w:val="20"/>
                <w:lang w:eastAsia="zh-CN"/>
              </w:rPr>
              <w:t>NRSRP)&lt;</w:t>
            </w:r>
            <w:proofErr w:type="gramEnd"/>
            <w:r w:rsidRPr="00C430E0">
              <w:rPr>
                <w:sz w:val="20"/>
                <w:szCs w:val="20"/>
                <w:lang w:eastAsia="zh-CN"/>
              </w:rPr>
              <w:t xml:space="preserve">=R1, (R1 is </w:t>
            </w:r>
            <w:proofErr w:type="spellStart"/>
            <w:r w:rsidRPr="00C430E0">
              <w:rPr>
                <w:sz w:val="20"/>
                <w:szCs w:val="20"/>
                <w:lang w:eastAsia="zh-CN"/>
              </w:rPr>
              <w:t>eNB</w:t>
            </w:r>
            <w:proofErr w:type="spellEnd"/>
            <w:r w:rsidRPr="00C430E0">
              <w:rPr>
                <w:sz w:val="20"/>
                <w:szCs w:val="20"/>
                <w:lang w:eastAsia="zh-CN"/>
              </w:rPr>
              <w:t xml:space="preserve"> configured RRC parameter), TA is valid for this NRSRP measurement</w:t>
            </w:r>
          </w:p>
          <w:p w14:paraId="1C7C1137" w14:textId="77777777" w:rsidR="00C430E0" w:rsidRDefault="00C430E0" w:rsidP="00C430E0">
            <w:pPr>
              <w:rPr>
                <w:sz w:val="20"/>
                <w:szCs w:val="20"/>
                <w:lang w:eastAsia="zh-CN"/>
              </w:rPr>
            </w:pPr>
          </w:p>
          <w:p w14:paraId="5AB6F935" w14:textId="4CFCE222" w:rsidR="00C430E0" w:rsidRPr="00C430E0" w:rsidRDefault="00C430E0" w:rsidP="00C430E0">
            <w:pPr>
              <w:rPr>
                <w:sz w:val="20"/>
                <w:szCs w:val="20"/>
                <w:lang w:eastAsia="zh-CN"/>
              </w:rPr>
            </w:pPr>
            <w:r w:rsidRPr="00C430E0">
              <w:rPr>
                <w:sz w:val="20"/>
                <w:szCs w:val="20"/>
                <w:lang w:eastAsia="zh-CN"/>
              </w:rPr>
              <w:t xml:space="preserve">Proposal 13: For “Serving cell NRSRP changes” based TA validation mechanism, the number of ∆NRSRP calculation result per PUR period, M, can be configured by </w:t>
            </w:r>
            <w:proofErr w:type="spellStart"/>
            <w:r w:rsidRPr="00C430E0">
              <w:rPr>
                <w:sz w:val="20"/>
                <w:szCs w:val="20"/>
                <w:lang w:eastAsia="zh-CN"/>
              </w:rPr>
              <w:t>eNB</w:t>
            </w:r>
            <w:proofErr w:type="spellEnd"/>
            <w:r w:rsidRPr="00C430E0">
              <w:rPr>
                <w:sz w:val="20"/>
                <w:szCs w:val="20"/>
                <w:lang w:eastAsia="zh-CN"/>
              </w:rPr>
              <w:t>.</w:t>
            </w:r>
          </w:p>
          <w:p w14:paraId="0D309C7B" w14:textId="38833C6C" w:rsidR="00C430E0" w:rsidRDefault="00C430E0" w:rsidP="00C430E0">
            <w:pPr>
              <w:rPr>
                <w:sz w:val="20"/>
                <w:szCs w:val="20"/>
                <w:lang w:eastAsia="zh-CN"/>
              </w:rPr>
            </w:pPr>
            <w:r w:rsidRPr="00C430E0">
              <w:rPr>
                <w:sz w:val="20"/>
                <w:szCs w:val="20"/>
                <w:lang w:eastAsia="zh-CN"/>
              </w:rPr>
              <w:t>-</w:t>
            </w:r>
            <w:r w:rsidRPr="00C430E0">
              <w:rPr>
                <w:sz w:val="20"/>
                <w:szCs w:val="20"/>
                <w:lang w:eastAsia="zh-CN"/>
              </w:rPr>
              <w:tab/>
              <w:t>At TA validation time, when M&gt;1, and if at least one ∆NRSRP calculation result satisfies abs(∆NRSRP)&gt;R</w:t>
            </w:r>
            <w:proofErr w:type="gramStart"/>
            <w:r w:rsidRPr="00C430E0">
              <w:rPr>
                <w:sz w:val="20"/>
                <w:szCs w:val="20"/>
                <w:lang w:eastAsia="zh-CN"/>
              </w:rPr>
              <w:t>1 ,</w:t>
            </w:r>
            <w:proofErr w:type="gramEnd"/>
            <w:r w:rsidRPr="00C430E0">
              <w:rPr>
                <w:sz w:val="20"/>
                <w:szCs w:val="20"/>
                <w:lang w:eastAsia="zh-CN"/>
              </w:rPr>
              <w:t xml:space="preserve"> (R1 is </w:t>
            </w:r>
            <w:proofErr w:type="spellStart"/>
            <w:r w:rsidRPr="00C430E0">
              <w:rPr>
                <w:sz w:val="20"/>
                <w:szCs w:val="20"/>
                <w:lang w:eastAsia="zh-CN"/>
              </w:rPr>
              <w:t>eNB</w:t>
            </w:r>
            <w:proofErr w:type="spellEnd"/>
            <w:r w:rsidRPr="00C430E0">
              <w:rPr>
                <w:sz w:val="20"/>
                <w:szCs w:val="20"/>
                <w:lang w:eastAsia="zh-CN"/>
              </w:rPr>
              <w:t xml:space="preserve"> configured RRC parameter), TA is invalid.</w:t>
            </w:r>
          </w:p>
          <w:p w14:paraId="49A15313" w14:textId="77777777" w:rsidR="00C430E0" w:rsidRDefault="00C430E0" w:rsidP="00C430E0">
            <w:pPr>
              <w:rPr>
                <w:sz w:val="20"/>
                <w:szCs w:val="20"/>
                <w:lang w:eastAsia="zh-CN"/>
              </w:rPr>
            </w:pPr>
          </w:p>
          <w:p w14:paraId="042DF8C1" w14:textId="1DB1D0BB" w:rsidR="00C430E0" w:rsidRPr="00C430E0" w:rsidRDefault="00C430E0" w:rsidP="00C430E0">
            <w:pPr>
              <w:rPr>
                <w:sz w:val="20"/>
                <w:szCs w:val="20"/>
                <w:lang w:eastAsia="zh-CN"/>
              </w:rPr>
            </w:pPr>
            <w:r w:rsidRPr="00C430E0">
              <w:rPr>
                <w:sz w:val="20"/>
                <w:szCs w:val="20"/>
                <w:lang w:eastAsia="zh-CN"/>
              </w:rPr>
              <w:t>Proposal 14: For dedicated PUR in idle mode, TA validation should be completed within a time period which is X subframes long and Y subframes before it’s PUR allocation.</w:t>
            </w:r>
          </w:p>
          <w:p w14:paraId="32767ADA" w14:textId="72ACB470" w:rsidR="00C430E0" w:rsidRPr="00D54F17" w:rsidRDefault="00C430E0" w:rsidP="00C430E0">
            <w:pPr>
              <w:rPr>
                <w:sz w:val="20"/>
                <w:szCs w:val="20"/>
                <w:lang w:eastAsia="zh-CN"/>
              </w:rPr>
            </w:pPr>
            <w:r w:rsidRPr="00C430E0">
              <w:rPr>
                <w:sz w:val="20"/>
                <w:szCs w:val="20"/>
                <w:lang w:eastAsia="zh-CN"/>
              </w:rPr>
              <w:t>-</w:t>
            </w:r>
            <w:r w:rsidRPr="00C430E0">
              <w:rPr>
                <w:sz w:val="20"/>
                <w:szCs w:val="20"/>
                <w:lang w:eastAsia="zh-CN"/>
              </w:rPr>
              <w:tab/>
            </w:r>
            <w:proofErr w:type="gramStart"/>
            <w:r w:rsidRPr="00C430E0">
              <w:rPr>
                <w:sz w:val="20"/>
                <w:szCs w:val="20"/>
                <w:lang w:eastAsia="zh-CN"/>
              </w:rPr>
              <w:t>X,Y</w:t>
            </w:r>
            <w:proofErr w:type="gramEnd"/>
            <w:r w:rsidRPr="00C430E0">
              <w:rPr>
                <w:sz w:val="20"/>
                <w:szCs w:val="20"/>
                <w:lang w:eastAsia="zh-CN"/>
              </w:rPr>
              <w:t xml:space="preserve"> are configured in PUR configuration.</w:t>
            </w:r>
          </w:p>
        </w:tc>
      </w:tr>
      <w:tr w:rsidR="003A79B6" w:rsidRPr="0014698E" w14:paraId="3F291646" w14:textId="77777777" w:rsidTr="003A79B6">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85CD4" w14:textId="698B5349" w:rsidR="003A79B6" w:rsidRPr="003A79B6" w:rsidRDefault="003A79B6" w:rsidP="003A79B6">
            <w:pPr>
              <w:jc w:val="center"/>
              <w:rPr>
                <w:sz w:val="20"/>
                <w:szCs w:val="20"/>
              </w:rPr>
            </w:pPr>
            <w:r w:rsidRPr="003A79B6">
              <w:rPr>
                <w:sz w:val="20"/>
                <w:szCs w:val="20"/>
              </w:rPr>
              <w:t xml:space="preserve">Sierra </w:t>
            </w:r>
            <w:r w:rsidR="007F3883">
              <w:rPr>
                <w:sz w:val="20"/>
                <w:szCs w:val="20"/>
              </w:rPr>
              <w:t>Wireless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DF906" w14:textId="77777777" w:rsidR="003A79B6" w:rsidRPr="003A79B6" w:rsidRDefault="003A79B6" w:rsidP="003A79B6">
            <w:pPr>
              <w:rPr>
                <w:sz w:val="20"/>
                <w:szCs w:val="20"/>
                <w:lang w:eastAsia="zh-CN"/>
              </w:rPr>
            </w:pPr>
            <w:r w:rsidRPr="003A79B6">
              <w:rPr>
                <w:sz w:val="20"/>
                <w:szCs w:val="20"/>
                <w:lang w:eastAsia="zh-CN"/>
              </w:rPr>
              <w:t>Observation 2:</w:t>
            </w:r>
            <w:r w:rsidRPr="003A79B6">
              <w:rPr>
                <w:sz w:val="20"/>
                <w:szCs w:val="20"/>
                <w:lang w:eastAsia="zh-CN"/>
              </w:rPr>
              <w:tab/>
              <w:t>At least the following options of how the UE is to obtain the RSRP threshold(s) are possible:</w:t>
            </w:r>
          </w:p>
          <w:p w14:paraId="29B72403" w14:textId="77777777" w:rsidR="003A79B6" w:rsidRPr="003A79B6" w:rsidRDefault="003A79B6" w:rsidP="003A79B6">
            <w:pPr>
              <w:rPr>
                <w:sz w:val="20"/>
                <w:szCs w:val="20"/>
                <w:lang w:eastAsia="zh-CN"/>
              </w:rPr>
            </w:pPr>
            <w:r w:rsidRPr="003A79B6">
              <w:rPr>
                <w:sz w:val="20"/>
                <w:szCs w:val="20"/>
                <w:lang w:eastAsia="zh-CN"/>
              </w:rPr>
              <w:t>•</w:t>
            </w:r>
            <w:r w:rsidRPr="003A79B6">
              <w:rPr>
                <w:sz w:val="20"/>
                <w:szCs w:val="20"/>
                <w:lang w:eastAsia="zh-CN"/>
              </w:rPr>
              <w:tab/>
              <w:t xml:space="preserve">Option 1: Configure the UE with an equation </w:t>
            </w:r>
          </w:p>
          <w:p w14:paraId="71ED4FD8" w14:textId="77777777" w:rsidR="003A79B6" w:rsidRPr="003A79B6" w:rsidRDefault="003A79B6" w:rsidP="003A79B6">
            <w:pPr>
              <w:rPr>
                <w:sz w:val="20"/>
                <w:szCs w:val="20"/>
                <w:lang w:eastAsia="zh-CN"/>
              </w:rPr>
            </w:pPr>
            <w:r w:rsidRPr="003A79B6">
              <w:rPr>
                <w:sz w:val="20"/>
                <w:szCs w:val="20"/>
                <w:lang w:eastAsia="zh-CN"/>
              </w:rPr>
              <w:t>•</w:t>
            </w:r>
            <w:r w:rsidRPr="003A79B6">
              <w:rPr>
                <w:sz w:val="20"/>
                <w:szCs w:val="20"/>
                <w:lang w:eastAsia="zh-CN"/>
              </w:rPr>
              <w:tab/>
              <w:t xml:space="preserve">Option 2: Configure the UE with a lookup table </w:t>
            </w:r>
          </w:p>
          <w:p w14:paraId="381CF99F" w14:textId="77777777" w:rsidR="003A79B6" w:rsidRPr="003A79B6" w:rsidRDefault="003A79B6" w:rsidP="003A79B6">
            <w:pPr>
              <w:rPr>
                <w:sz w:val="20"/>
                <w:szCs w:val="20"/>
                <w:lang w:eastAsia="zh-CN"/>
              </w:rPr>
            </w:pPr>
            <w:r w:rsidRPr="003A79B6">
              <w:rPr>
                <w:sz w:val="20"/>
                <w:szCs w:val="20"/>
                <w:lang w:eastAsia="zh-CN"/>
              </w:rPr>
              <w:t>•</w:t>
            </w:r>
            <w:r w:rsidRPr="003A79B6">
              <w:rPr>
                <w:sz w:val="20"/>
                <w:szCs w:val="20"/>
                <w:lang w:eastAsia="zh-CN"/>
              </w:rPr>
              <w:tab/>
              <w:t>Option 3: Configure the UE with the RSRP threshold(s) each time the TA is updated</w:t>
            </w:r>
          </w:p>
          <w:p w14:paraId="4AA10ED2" w14:textId="77777777" w:rsidR="003A79B6" w:rsidRPr="003A79B6" w:rsidRDefault="003A79B6" w:rsidP="003A79B6">
            <w:pPr>
              <w:rPr>
                <w:sz w:val="20"/>
                <w:szCs w:val="20"/>
                <w:lang w:eastAsia="zh-CN"/>
              </w:rPr>
            </w:pPr>
            <w:r w:rsidRPr="003A79B6">
              <w:rPr>
                <w:sz w:val="20"/>
                <w:szCs w:val="20"/>
                <w:lang w:eastAsia="zh-CN"/>
              </w:rPr>
              <w:t>The same methods can be used for the single and two threshold method.</w:t>
            </w:r>
          </w:p>
          <w:p w14:paraId="1FC261C3" w14:textId="77777777" w:rsidR="003A79B6" w:rsidRPr="003A79B6" w:rsidRDefault="003A79B6" w:rsidP="003A79B6">
            <w:pPr>
              <w:rPr>
                <w:sz w:val="20"/>
                <w:szCs w:val="20"/>
                <w:lang w:eastAsia="zh-CN"/>
              </w:rPr>
            </w:pPr>
            <w:r w:rsidRPr="003A79B6">
              <w:rPr>
                <w:sz w:val="20"/>
                <w:szCs w:val="20"/>
                <w:lang w:eastAsia="zh-CN"/>
              </w:rPr>
              <w:t>Observation 3:</w:t>
            </w:r>
            <w:r w:rsidRPr="003A79B6">
              <w:rPr>
                <w:sz w:val="20"/>
                <w:szCs w:val="20"/>
                <w:lang w:eastAsia="zh-CN"/>
              </w:rPr>
              <w:tab/>
              <w:t xml:space="preserve">When an equation or table is used to calculate the threshold(s), the single and two threshold method use the same equation/table thus the </w:t>
            </w:r>
            <w:proofErr w:type="spellStart"/>
            <w:r w:rsidRPr="003A79B6">
              <w:rPr>
                <w:sz w:val="20"/>
                <w:szCs w:val="20"/>
                <w:lang w:eastAsia="zh-CN"/>
              </w:rPr>
              <w:t>signalling</w:t>
            </w:r>
            <w:proofErr w:type="spellEnd"/>
            <w:r w:rsidRPr="003A79B6">
              <w:rPr>
                <w:sz w:val="20"/>
                <w:szCs w:val="20"/>
                <w:lang w:eastAsia="zh-CN"/>
              </w:rPr>
              <w:t xml:space="preserve"> overhead and specification impact is the same.</w:t>
            </w:r>
          </w:p>
          <w:p w14:paraId="7F2D36A6" w14:textId="77777777" w:rsidR="003A79B6" w:rsidRPr="003A79B6" w:rsidRDefault="003A79B6" w:rsidP="003A79B6">
            <w:pPr>
              <w:rPr>
                <w:sz w:val="20"/>
                <w:szCs w:val="20"/>
                <w:lang w:eastAsia="zh-CN"/>
              </w:rPr>
            </w:pPr>
            <w:r w:rsidRPr="003A79B6">
              <w:rPr>
                <w:sz w:val="20"/>
                <w:szCs w:val="20"/>
                <w:lang w:eastAsia="zh-CN"/>
              </w:rPr>
              <w:t>Observation 4:</w:t>
            </w:r>
            <w:r w:rsidRPr="003A79B6">
              <w:rPr>
                <w:sz w:val="20"/>
                <w:szCs w:val="20"/>
                <w:lang w:eastAsia="zh-CN"/>
              </w:rPr>
              <w:tab/>
              <w:t xml:space="preserve">When the threshold(s) are signaled each time the TA is updated, for both the single and two threshold methods, there is significant </w:t>
            </w:r>
            <w:proofErr w:type="spellStart"/>
            <w:r w:rsidRPr="003A79B6">
              <w:rPr>
                <w:sz w:val="20"/>
                <w:szCs w:val="20"/>
                <w:lang w:eastAsia="zh-CN"/>
              </w:rPr>
              <w:t>signalling</w:t>
            </w:r>
            <w:proofErr w:type="spellEnd"/>
            <w:r w:rsidRPr="003A79B6">
              <w:rPr>
                <w:sz w:val="20"/>
                <w:szCs w:val="20"/>
                <w:lang w:eastAsia="zh-CN"/>
              </w:rPr>
              <w:t xml:space="preserve"> overhead especially if layer 2 </w:t>
            </w:r>
            <w:proofErr w:type="spellStart"/>
            <w:r w:rsidRPr="003A79B6">
              <w:rPr>
                <w:sz w:val="20"/>
                <w:szCs w:val="20"/>
                <w:lang w:eastAsia="zh-CN"/>
              </w:rPr>
              <w:t>signalling</w:t>
            </w:r>
            <w:proofErr w:type="spellEnd"/>
            <w:r w:rsidRPr="003A79B6">
              <w:rPr>
                <w:sz w:val="20"/>
                <w:szCs w:val="20"/>
                <w:lang w:eastAsia="zh-CN"/>
              </w:rPr>
              <w:t xml:space="preserve"> is needed. </w:t>
            </w:r>
          </w:p>
          <w:p w14:paraId="04968315" w14:textId="77777777" w:rsidR="003A79B6" w:rsidRPr="003A79B6" w:rsidRDefault="003A79B6" w:rsidP="003A79B6">
            <w:pPr>
              <w:rPr>
                <w:sz w:val="20"/>
                <w:szCs w:val="20"/>
                <w:lang w:eastAsia="zh-CN"/>
              </w:rPr>
            </w:pPr>
            <w:r w:rsidRPr="003A79B6">
              <w:rPr>
                <w:sz w:val="20"/>
                <w:szCs w:val="20"/>
                <w:lang w:eastAsia="zh-CN"/>
              </w:rPr>
              <w:t xml:space="preserve">Proposal 13:  </w:t>
            </w:r>
            <w:r w:rsidRPr="003A79B6">
              <w:rPr>
                <w:sz w:val="20"/>
                <w:szCs w:val="20"/>
                <w:lang w:eastAsia="zh-CN"/>
              </w:rPr>
              <w:tab/>
              <w:t xml:space="preserve">If RSRP is used for TA validation, the PUR configuration shall include an RSRP threshold table and </w:t>
            </w:r>
            <w:proofErr w:type="spellStart"/>
            <w:r w:rsidRPr="003A79B6">
              <w:rPr>
                <w:sz w:val="20"/>
                <w:szCs w:val="20"/>
                <w:lang w:eastAsia="zh-CN"/>
              </w:rPr>
              <w:t>TA_error</w:t>
            </w:r>
            <w:proofErr w:type="spellEnd"/>
            <w:r w:rsidRPr="003A79B6">
              <w:rPr>
                <w:sz w:val="20"/>
                <w:szCs w:val="20"/>
                <w:lang w:eastAsia="zh-CN"/>
              </w:rPr>
              <w:t xml:space="preserve"> if K=2: </w:t>
            </w:r>
          </w:p>
          <w:p w14:paraId="1D2F6B03" w14:textId="77777777" w:rsidR="003A79B6" w:rsidRPr="003A79B6" w:rsidRDefault="003A79B6" w:rsidP="003A79B6">
            <w:pPr>
              <w:rPr>
                <w:sz w:val="20"/>
                <w:szCs w:val="20"/>
                <w:lang w:eastAsia="zh-CN"/>
              </w:rPr>
            </w:pPr>
            <w:r w:rsidRPr="003A79B6">
              <w:rPr>
                <w:sz w:val="20"/>
                <w:szCs w:val="20"/>
                <w:lang w:eastAsia="zh-CN"/>
              </w:rPr>
              <w:t>•</w:t>
            </w:r>
            <w:r w:rsidRPr="003A79B6">
              <w:rPr>
                <w:sz w:val="20"/>
                <w:szCs w:val="20"/>
                <w:lang w:eastAsia="zh-CN"/>
              </w:rPr>
              <w:tab/>
              <w:t>FSS: The number of table entries and calculation details are up to RAN1</w:t>
            </w:r>
          </w:p>
        </w:tc>
      </w:tr>
    </w:tbl>
    <w:p w14:paraId="07312F8E" w14:textId="77777777" w:rsidR="00C430E0" w:rsidRPr="00C430E0" w:rsidRDefault="00C430E0" w:rsidP="00C430E0">
      <w:pPr>
        <w:rPr>
          <w:lang w:eastAsia="en-GB"/>
        </w:rPr>
      </w:pPr>
    </w:p>
    <w:p w14:paraId="283D97B4" w14:textId="6202719E" w:rsidR="00BE6AF6" w:rsidRDefault="003A79B6" w:rsidP="003A79B6">
      <w:pPr>
        <w:rPr>
          <w:rFonts w:eastAsiaTheme="minorEastAsia"/>
          <w:lang w:eastAsia="zh-CN"/>
        </w:rPr>
      </w:pPr>
      <w:r>
        <w:rPr>
          <w:rFonts w:eastAsiaTheme="minorEastAsia"/>
          <w:lang w:eastAsia="zh-CN"/>
        </w:rPr>
        <w:t>The threshold discussion is currently in RAN4. It is suggested to wait for RAN4, and discuss remaining RAN1 issues, if any, after RAN4 concludes.</w:t>
      </w:r>
      <w:r w:rsidR="00225711">
        <w:rPr>
          <w:rFonts w:eastAsiaTheme="minorEastAsia"/>
          <w:lang w:eastAsia="zh-CN"/>
        </w:rPr>
        <w:t xml:space="preserve"> </w:t>
      </w:r>
      <w:r w:rsidR="00BE6AF6">
        <w:rPr>
          <w:rFonts w:eastAsiaTheme="minorEastAsia"/>
          <w:lang w:eastAsia="zh-CN"/>
        </w:rPr>
        <w:t>C</w:t>
      </w:r>
      <w:r>
        <w:rPr>
          <w:rFonts w:eastAsiaTheme="minorEastAsia"/>
          <w:lang w:eastAsia="zh-CN"/>
        </w:rPr>
        <w:t>ompanies</w:t>
      </w:r>
      <w:r w:rsidR="00BE6AF6">
        <w:rPr>
          <w:rFonts w:eastAsiaTheme="minorEastAsia"/>
          <w:lang w:eastAsia="zh-CN"/>
        </w:rPr>
        <w:t xml:space="preserve"> can </w:t>
      </w:r>
      <w:r>
        <w:rPr>
          <w:rFonts w:eastAsiaTheme="minorEastAsia"/>
          <w:lang w:eastAsia="zh-CN"/>
        </w:rPr>
        <w:t>take into consideration</w:t>
      </w:r>
      <w:r w:rsidR="00BE6AF6">
        <w:rPr>
          <w:rFonts w:eastAsiaTheme="minorEastAsia"/>
          <w:lang w:eastAsia="zh-CN"/>
        </w:rPr>
        <w:t xml:space="preserve"> the</w:t>
      </w:r>
      <w:r>
        <w:rPr>
          <w:rFonts w:eastAsiaTheme="minorEastAsia"/>
          <w:lang w:eastAsia="zh-CN"/>
        </w:rPr>
        <w:t xml:space="preserve"> </w:t>
      </w:r>
      <w:r w:rsidR="00225711">
        <w:rPr>
          <w:rFonts w:eastAsiaTheme="minorEastAsia"/>
          <w:lang w:eastAsia="zh-CN"/>
        </w:rPr>
        <w:t xml:space="preserve">observations/proposals summarized above </w:t>
      </w:r>
      <w:r>
        <w:rPr>
          <w:rFonts w:eastAsiaTheme="minorEastAsia"/>
          <w:lang w:eastAsia="zh-CN"/>
        </w:rPr>
        <w:t xml:space="preserve">for </w:t>
      </w:r>
      <w:r w:rsidR="00BE6AF6">
        <w:rPr>
          <w:rFonts w:eastAsiaTheme="minorEastAsia"/>
          <w:lang w:eastAsia="zh-CN"/>
        </w:rPr>
        <w:t>future</w:t>
      </w:r>
      <w:r>
        <w:rPr>
          <w:rFonts w:eastAsiaTheme="minorEastAsia"/>
          <w:lang w:eastAsia="zh-CN"/>
        </w:rPr>
        <w:t xml:space="preserve"> </w:t>
      </w:r>
      <w:r w:rsidR="00BE6AF6">
        <w:rPr>
          <w:rFonts w:eastAsiaTheme="minorEastAsia"/>
          <w:lang w:eastAsia="zh-CN"/>
        </w:rPr>
        <w:t xml:space="preserve">RAN1 </w:t>
      </w:r>
      <w:r>
        <w:rPr>
          <w:rFonts w:eastAsiaTheme="minorEastAsia"/>
          <w:lang w:eastAsia="zh-CN"/>
        </w:rPr>
        <w:t>discussion</w:t>
      </w:r>
      <w:r w:rsidR="00C81203">
        <w:rPr>
          <w:rFonts w:eastAsiaTheme="minorEastAsia"/>
          <w:lang w:eastAsia="zh-CN"/>
        </w:rPr>
        <w:t>, if needed</w:t>
      </w:r>
      <w:r>
        <w:rPr>
          <w:rFonts w:eastAsiaTheme="minorEastAsia"/>
          <w:lang w:eastAsia="zh-CN"/>
        </w:rPr>
        <w:t>.</w:t>
      </w:r>
    </w:p>
    <w:p w14:paraId="039896AE" w14:textId="77777777" w:rsidR="00AA56B8" w:rsidRDefault="00AA56B8" w:rsidP="009F39DC">
      <w:pPr>
        <w:pStyle w:val="Heading2"/>
        <w:rPr>
          <w:lang w:eastAsia="en-GB"/>
        </w:rPr>
      </w:pPr>
      <w:r>
        <w:rPr>
          <w:lang w:eastAsia="en-GB"/>
        </w:rPr>
        <w:t>Other</w:t>
      </w:r>
    </w:p>
    <w:p w14:paraId="0FBE1915" w14:textId="31722728" w:rsidR="009F39DC" w:rsidRDefault="009F39DC" w:rsidP="009F39DC">
      <w:pPr>
        <w:rPr>
          <w:lang w:eastAsia="en-GB"/>
        </w:rPr>
      </w:pPr>
      <w:r>
        <w:rPr>
          <w:lang w:eastAsia="en-GB"/>
        </w:rPr>
        <w:t>One company [</w:t>
      </w:r>
      <w:r w:rsidR="00FF2C1B">
        <w:rPr>
          <w:lang w:eastAsia="en-GB"/>
        </w:rPr>
        <w:t>3</w:t>
      </w:r>
      <w:r>
        <w:rPr>
          <w:lang w:eastAsia="en-GB"/>
        </w:rPr>
        <w:t xml:space="preserve">] has a proposal to limit the range of the TA adjustment to 3 bits (instead of 6 bits), motivated by the low mobility of the UE using PUR and the consideration that the TA adjustment is done with respect to the existent TA (hence the range for the difference value can be small). </w:t>
      </w:r>
    </w:p>
    <w:p w14:paraId="07CF295A" w14:textId="2A6654E0" w:rsidR="00FF2C1B" w:rsidRPr="00FF2C1B" w:rsidRDefault="00FF2C1B" w:rsidP="00AA56B8">
      <w:pPr>
        <w:jc w:val="center"/>
        <w:rPr>
          <w:b/>
          <w:bCs/>
          <w:lang w:eastAsia="en-GB"/>
        </w:rPr>
      </w:pPr>
      <w:r w:rsidRPr="00AA56B8">
        <w:rPr>
          <w:b/>
          <w:bCs/>
          <w:lang w:eastAsia="en-GB"/>
        </w:rPr>
        <w:lastRenderedPageBreak/>
        <w:t>Table 3</w:t>
      </w:r>
      <w:r w:rsidR="00AA56B8" w:rsidRPr="00AA56B8">
        <w:rPr>
          <w:b/>
          <w:bCs/>
          <w:lang w:eastAsia="en-GB"/>
        </w:rPr>
        <w:t xml:space="preserve"> Proposals on Shortened TA range and DCI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8664"/>
      </w:tblGrid>
      <w:tr w:rsidR="009F39DC" w:rsidRPr="00856309" w14:paraId="1A33EF0C" w14:textId="77777777" w:rsidTr="00F655A1">
        <w:trPr>
          <w:trHeight w:val="288"/>
        </w:trPr>
        <w:tc>
          <w:tcPr>
            <w:tcW w:w="0" w:type="auto"/>
            <w:shd w:val="clear" w:color="auto" w:fill="auto"/>
            <w:vAlign w:val="center"/>
          </w:tcPr>
          <w:p w14:paraId="0AD4F65A" w14:textId="77777777" w:rsidR="009F39DC" w:rsidRPr="00856309" w:rsidRDefault="009F39DC" w:rsidP="00F655A1">
            <w:pPr>
              <w:jc w:val="center"/>
              <w:rPr>
                <w:b/>
                <w:lang w:eastAsia="zh-CN"/>
              </w:rPr>
            </w:pPr>
            <w:r w:rsidRPr="00856309">
              <w:rPr>
                <w:rFonts w:hint="eastAsia"/>
                <w:b/>
                <w:lang w:eastAsia="zh-CN"/>
              </w:rPr>
              <w:t>Source</w:t>
            </w:r>
          </w:p>
        </w:tc>
        <w:tc>
          <w:tcPr>
            <w:tcW w:w="0" w:type="auto"/>
            <w:shd w:val="clear" w:color="auto" w:fill="auto"/>
            <w:vAlign w:val="center"/>
          </w:tcPr>
          <w:p w14:paraId="26FB8542" w14:textId="77777777" w:rsidR="009F39DC" w:rsidRPr="00856309" w:rsidRDefault="009F39DC" w:rsidP="00F655A1">
            <w:pPr>
              <w:jc w:val="center"/>
              <w:rPr>
                <w:b/>
                <w:lang w:eastAsia="zh-CN"/>
              </w:rPr>
            </w:pPr>
            <w:r w:rsidRPr="00856309">
              <w:rPr>
                <w:b/>
                <w:lang w:eastAsia="zh-CN"/>
              </w:rPr>
              <w:t>Proposals</w:t>
            </w:r>
          </w:p>
        </w:tc>
      </w:tr>
      <w:tr w:rsidR="009F39DC" w:rsidRPr="00856309" w14:paraId="410BAE6B" w14:textId="77777777" w:rsidTr="00F655A1">
        <w:trPr>
          <w:trHeight w:val="288"/>
        </w:trPr>
        <w:tc>
          <w:tcPr>
            <w:tcW w:w="0" w:type="auto"/>
            <w:shd w:val="clear" w:color="auto" w:fill="auto"/>
            <w:vAlign w:val="center"/>
          </w:tcPr>
          <w:p w14:paraId="5566706E" w14:textId="77777777" w:rsidR="009F39DC" w:rsidRPr="00856309" w:rsidRDefault="009F39DC" w:rsidP="00F655A1">
            <w:pPr>
              <w:jc w:val="center"/>
            </w:pPr>
            <w:r w:rsidRPr="00856309">
              <w:t>Ericsson</w:t>
            </w:r>
          </w:p>
        </w:tc>
        <w:tc>
          <w:tcPr>
            <w:tcW w:w="0" w:type="auto"/>
            <w:shd w:val="clear" w:color="auto" w:fill="auto"/>
            <w:vAlign w:val="center"/>
          </w:tcPr>
          <w:p w14:paraId="5705C9DF" w14:textId="77777777" w:rsidR="009F39DC" w:rsidRPr="00856309" w:rsidRDefault="009F39DC" w:rsidP="00F655A1">
            <w:pPr>
              <w:rPr>
                <w:lang w:eastAsia="zh-CN"/>
              </w:rPr>
            </w:pPr>
            <w:r w:rsidRPr="00856309">
              <w:rPr>
                <w:lang w:eastAsia="zh-CN"/>
              </w:rPr>
              <w:t>Observation 1</w:t>
            </w:r>
            <w:r w:rsidRPr="00856309">
              <w:rPr>
                <w:lang w:eastAsia="zh-CN"/>
              </w:rPr>
              <w:tab/>
              <w:t>Considering that UEs using PUR are stationary or low mobility UEs, it might be possible to shorten the range of values used to update the TA.</w:t>
            </w:r>
          </w:p>
          <w:p w14:paraId="141E582A" w14:textId="77777777" w:rsidR="009F39DC" w:rsidRPr="00856309" w:rsidRDefault="009F39DC" w:rsidP="00F655A1">
            <w:pPr>
              <w:rPr>
                <w:lang w:eastAsia="zh-CN"/>
              </w:rPr>
            </w:pPr>
            <w:r w:rsidRPr="00856309">
              <w:rPr>
                <w:lang w:eastAsia="zh-CN"/>
              </w:rPr>
              <w:t>Observation 2</w:t>
            </w:r>
            <w:r w:rsidRPr="00856309">
              <w:rPr>
                <w:lang w:eastAsia="zh-CN"/>
              </w:rPr>
              <w:tab/>
              <w:t xml:space="preserve">Beyond saving bits, a shortened TA update can be used as a way of controlling the distances a UE using PUR </w:t>
            </w:r>
            <w:proofErr w:type="gramStart"/>
            <w:r w:rsidRPr="00856309">
              <w:rPr>
                <w:lang w:eastAsia="zh-CN"/>
              </w:rPr>
              <w:t>is allowed to</w:t>
            </w:r>
            <w:proofErr w:type="gramEnd"/>
            <w:r w:rsidRPr="00856309">
              <w:rPr>
                <w:lang w:eastAsia="zh-CN"/>
              </w:rPr>
              <w:t xml:space="preserve"> move as to avoid drastic path loss changes.</w:t>
            </w:r>
          </w:p>
          <w:p w14:paraId="6B29092A" w14:textId="77777777" w:rsidR="009F39DC" w:rsidRPr="00856309" w:rsidRDefault="009F39DC" w:rsidP="00F655A1">
            <w:pPr>
              <w:rPr>
                <w:lang w:eastAsia="zh-CN"/>
              </w:rPr>
            </w:pPr>
            <w:r w:rsidRPr="00856309">
              <w:rPr>
                <w:lang w:eastAsia="zh-CN"/>
              </w:rPr>
              <w:t>Proposal 1</w:t>
            </w:r>
            <w:r w:rsidRPr="00856309">
              <w:rPr>
                <w:lang w:eastAsia="zh-CN"/>
              </w:rPr>
              <w:tab/>
              <w:t>Introduce a shortened TA update range (TA: 29 to 33) for PUR using 3 bits.</w:t>
            </w:r>
          </w:p>
          <w:p w14:paraId="20517C28" w14:textId="77777777" w:rsidR="009F39DC" w:rsidRPr="00856309" w:rsidRDefault="009F39DC" w:rsidP="00F655A1">
            <w:pPr>
              <w:rPr>
                <w:lang w:eastAsia="zh-CN"/>
              </w:rPr>
            </w:pPr>
          </w:p>
          <w:p w14:paraId="7114D395" w14:textId="77777777" w:rsidR="009F39DC" w:rsidRPr="00856309" w:rsidRDefault="009F39DC" w:rsidP="00F655A1">
            <w:pPr>
              <w:rPr>
                <w:lang w:eastAsia="zh-CN"/>
              </w:rPr>
            </w:pPr>
            <w:r w:rsidRPr="00856309">
              <w:rPr>
                <w:lang w:eastAsia="zh-CN"/>
              </w:rPr>
              <w:t>Observation 3</w:t>
            </w:r>
            <w:r w:rsidRPr="00856309">
              <w:rPr>
                <w:lang w:eastAsia="zh-CN"/>
              </w:rPr>
              <w:tab/>
              <w:t>There is also a need to prevent drastic power changes before the UL transmission occurs, since in some cases the TA validation mechanism won’t be able to act on it to prevent it.</w:t>
            </w:r>
          </w:p>
          <w:p w14:paraId="4705FF27" w14:textId="77777777" w:rsidR="009F39DC" w:rsidRPr="00856309" w:rsidRDefault="009F39DC" w:rsidP="00F655A1">
            <w:pPr>
              <w:rPr>
                <w:lang w:eastAsia="zh-CN"/>
              </w:rPr>
            </w:pPr>
            <w:r w:rsidRPr="00856309">
              <w:rPr>
                <w:lang w:eastAsia="zh-CN"/>
              </w:rPr>
              <w:t>Proposal 2</w:t>
            </w:r>
            <w:r w:rsidRPr="00856309">
              <w:rPr>
                <w:lang w:eastAsia="zh-CN"/>
              </w:rPr>
              <w:tab/>
              <w:t xml:space="preserve">Even if the TA is valid, the UE is only allowed to transmit over PUR if the difference between the previous and the current “PL” (i.e., the path loss estimate) is less or equal than </w:t>
            </w:r>
            <w:proofErr w:type="spellStart"/>
            <w:r w:rsidRPr="00856309">
              <w:rPr>
                <w:lang w:eastAsia="zh-CN"/>
              </w:rPr>
              <w:t>XdB</w:t>
            </w:r>
            <w:proofErr w:type="spellEnd"/>
            <w:r w:rsidRPr="00856309">
              <w:rPr>
                <w:lang w:eastAsia="zh-CN"/>
              </w:rPr>
              <w:t>.</w:t>
            </w:r>
          </w:p>
          <w:p w14:paraId="4C1A571B" w14:textId="77777777" w:rsidR="009F39DC" w:rsidRPr="00856309" w:rsidRDefault="009F39DC" w:rsidP="00F655A1">
            <w:pPr>
              <w:rPr>
                <w:lang w:eastAsia="zh-CN"/>
              </w:rPr>
            </w:pPr>
            <w:r w:rsidRPr="00856309">
              <w:rPr>
                <w:lang w:eastAsia="zh-CN"/>
              </w:rPr>
              <w:t>•</w:t>
            </w:r>
            <w:r w:rsidRPr="00856309">
              <w:rPr>
                <w:lang w:eastAsia="zh-CN"/>
              </w:rPr>
              <w:tab/>
              <w:t>The value of X is [+/-6 dB].</w:t>
            </w:r>
          </w:p>
          <w:p w14:paraId="298C7BC7" w14:textId="77777777" w:rsidR="009F39DC" w:rsidRPr="00856309" w:rsidRDefault="009F39DC" w:rsidP="00F655A1">
            <w:pPr>
              <w:rPr>
                <w:lang w:eastAsia="zh-CN"/>
              </w:rPr>
            </w:pPr>
          </w:p>
          <w:p w14:paraId="0D755A63" w14:textId="77777777" w:rsidR="009F39DC" w:rsidRPr="00856309" w:rsidRDefault="009F39DC" w:rsidP="00F655A1">
            <w:r w:rsidRPr="00856309">
              <w:rPr>
                <w:lang w:eastAsia="en-GB"/>
              </w:rPr>
              <w:t xml:space="preserve">Under the assumption of a 3-bit shortened TA update, the </w:t>
            </w:r>
            <w:r w:rsidRPr="00856309">
              <w:t xml:space="preserve">DCI Format N0 for UL Grant and L1-ACK is revisited repurposing the NDI and HARQ fields:  </w:t>
            </w:r>
          </w:p>
          <w:p w14:paraId="6A193A50" w14:textId="77777777" w:rsidR="009F39DC" w:rsidRPr="00856309" w:rsidRDefault="009F39DC" w:rsidP="00F655A1">
            <w:pPr>
              <w:rPr>
                <w:lang w:eastAsia="zh-CN"/>
              </w:rPr>
            </w:pPr>
            <w:r w:rsidRPr="00856309">
              <w:rPr>
                <w:lang w:eastAsia="zh-CN"/>
              </w:rPr>
              <w:t>Proposal 3</w:t>
            </w:r>
            <w:r w:rsidRPr="00856309">
              <w:rPr>
                <w:lang w:eastAsia="zh-CN"/>
              </w:rPr>
              <w:tab/>
              <w:t>For the PUR “UL Grant” using Format N0, both the 1-bit “HARQ process number” and 1-bit “New data indicator” fields are re-purposed along with increasing the DCI size by 1bit as to include a 3-bit shortened TA update indication.</w:t>
            </w:r>
          </w:p>
          <w:p w14:paraId="64DF11A9" w14:textId="77777777" w:rsidR="009F39DC" w:rsidRPr="00856309" w:rsidRDefault="009F39DC" w:rsidP="00F655A1">
            <w:pPr>
              <w:rPr>
                <w:lang w:eastAsia="zh-CN"/>
              </w:rPr>
            </w:pPr>
            <w:r w:rsidRPr="00856309">
              <w:rPr>
                <w:lang w:eastAsia="zh-CN"/>
              </w:rPr>
              <w:t>•</w:t>
            </w:r>
            <w:r w:rsidRPr="00856309">
              <w:rPr>
                <w:lang w:eastAsia="zh-CN"/>
              </w:rPr>
              <w:tab/>
              <w:t>The above is subject to not impacting any RAN4 performance requirement as consequence of increasing the DCI by 1-bit. Otherwise, the shortened TA update indication in Format N0 shall stick to 2-bits.</w:t>
            </w:r>
          </w:p>
          <w:p w14:paraId="5CB5713C" w14:textId="77777777" w:rsidR="009F39DC" w:rsidRPr="00856309" w:rsidRDefault="009F39DC" w:rsidP="00F655A1">
            <w:pPr>
              <w:rPr>
                <w:lang w:eastAsia="zh-CN"/>
              </w:rPr>
            </w:pPr>
            <w:r w:rsidRPr="00856309">
              <w:rPr>
                <w:lang w:eastAsia="zh-CN"/>
              </w:rPr>
              <w:t>Proposal 4</w:t>
            </w:r>
            <w:r w:rsidRPr="00856309">
              <w:rPr>
                <w:lang w:eastAsia="zh-CN"/>
              </w:rPr>
              <w:tab/>
              <w:t>The L1-ACK using Format N0 is implemented by setting the “subcarrier indication” and “resource assignment” fields to all ones and setting all remaining bits to zero except “Flag for format N0/format N1 differentiation”, “DCI subframe repetition number”, and “Repetition number” (this last one re-purposed for a 3bit TA update).</w:t>
            </w:r>
          </w:p>
          <w:p w14:paraId="37C5F9C4" w14:textId="77777777" w:rsidR="009F39DC" w:rsidRPr="00856309" w:rsidRDefault="009F39DC" w:rsidP="00F655A1">
            <w:pPr>
              <w:rPr>
                <w:lang w:eastAsia="zh-CN"/>
              </w:rPr>
            </w:pPr>
            <w:r w:rsidRPr="00856309">
              <w:rPr>
                <w:lang w:eastAsia="zh-CN"/>
              </w:rPr>
              <w:t>Proposal 5</w:t>
            </w:r>
            <w:r w:rsidRPr="00856309">
              <w:rPr>
                <w:lang w:eastAsia="zh-CN"/>
              </w:rPr>
              <w:tab/>
              <w:t>Any other update required by PUR that couldn’t be carried on the DCI in unused combinations of the shortened TA update should be delivered via higher layers.</w:t>
            </w:r>
          </w:p>
        </w:tc>
      </w:tr>
    </w:tbl>
    <w:p w14:paraId="14F8A3F9" w14:textId="77777777" w:rsidR="009F39DC" w:rsidRDefault="009F39DC" w:rsidP="003A79B6">
      <w:pPr>
        <w:rPr>
          <w:rFonts w:eastAsiaTheme="minorEastAsia"/>
          <w:lang w:eastAsia="zh-CN"/>
        </w:rPr>
      </w:pPr>
    </w:p>
    <w:p w14:paraId="550A1E28" w14:textId="77777777" w:rsidR="001D2F33" w:rsidRDefault="001D2F33" w:rsidP="001D2F33">
      <w:pPr>
        <w:pStyle w:val="Heading1"/>
      </w:pPr>
      <w:r>
        <w:rPr>
          <w:lang w:eastAsia="zh-CN"/>
        </w:rPr>
        <w:t>N</w:t>
      </w:r>
      <w:r>
        <w:rPr>
          <w:rFonts w:hint="eastAsia"/>
          <w:lang w:eastAsia="zh-CN"/>
        </w:rPr>
        <w:t>PDCCH monitoring</w:t>
      </w:r>
      <w:bookmarkStart w:id="4" w:name="_GoBack"/>
      <w:bookmarkEnd w:id="4"/>
    </w:p>
    <w:p w14:paraId="0033B53C" w14:textId="77777777" w:rsidR="001D2F33" w:rsidRDefault="001D2F33" w:rsidP="001D2F33">
      <w:pPr>
        <w:pStyle w:val="Heading2"/>
        <w:rPr>
          <w:lang w:eastAsia="zh-CN"/>
        </w:rPr>
      </w:pPr>
      <w:r>
        <w:rPr>
          <w:lang w:eastAsia="zh-CN"/>
        </w:rPr>
        <w:t>NPDCCH candidate</w:t>
      </w:r>
    </w:p>
    <w:p w14:paraId="5ABC63F6" w14:textId="55AC9DAD" w:rsidR="001D2F33" w:rsidRPr="002E2F86" w:rsidRDefault="001D2F33" w:rsidP="001D2F33">
      <w:pPr>
        <w:spacing w:beforeLines="50" w:before="120"/>
        <w:rPr>
          <w:lang w:eastAsia="zh-CN"/>
        </w:rPr>
      </w:pPr>
      <w:r>
        <w:rPr>
          <w:lang w:eastAsia="zh-CN"/>
        </w:rPr>
        <w:t>T</w:t>
      </w:r>
      <w:r>
        <w:rPr>
          <w:rFonts w:hint="eastAsia"/>
          <w:lang w:eastAsia="zh-CN"/>
        </w:rPr>
        <w:t xml:space="preserve">he </w:t>
      </w:r>
      <w:r>
        <w:rPr>
          <w:lang w:eastAsia="zh-CN"/>
        </w:rPr>
        <w:t>N</w:t>
      </w:r>
      <w:r>
        <w:rPr>
          <w:rFonts w:hint="eastAsia"/>
          <w:lang w:eastAsia="zh-CN"/>
        </w:rPr>
        <w:t>PDCCH candidate</w:t>
      </w:r>
      <w:r>
        <w:rPr>
          <w:lang w:eastAsia="zh-CN"/>
        </w:rPr>
        <w:t xml:space="preserve">s </w:t>
      </w:r>
      <w:r w:rsidRPr="00157BEA">
        <w:rPr>
          <w:lang w:eastAsia="zh-CN"/>
        </w:rPr>
        <w:t>was discussed in RAN1#9</w:t>
      </w:r>
      <w:r>
        <w:rPr>
          <w:lang w:eastAsia="zh-CN"/>
        </w:rPr>
        <w:t>7</w:t>
      </w:r>
      <w:r w:rsidRPr="00157BEA">
        <w:rPr>
          <w:lang w:eastAsia="zh-CN"/>
        </w:rPr>
        <w:t xml:space="preserve"> and the following agreement w</w:t>
      </w:r>
      <w:r w:rsidR="00FF2C1B">
        <w:rPr>
          <w:lang w:eastAsia="zh-CN"/>
        </w:rPr>
        <w:t>as</w:t>
      </w:r>
      <w:r w:rsidRPr="00157BEA">
        <w:rPr>
          <w:lang w:eastAsia="zh-CN"/>
        </w:rPr>
        <w:t xml:space="preserve"> </w:t>
      </w:r>
      <w:r w:rsidR="00FF2C1B">
        <w:rPr>
          <w:lang w:eastAsia="zh-CN"/>
        </w:rPr>
        <w:t>reached.</w:t>
      </w:r>
    </w:p>
    <w:tbl>
      <w:tblPr>
        <w:tblStyle w:val="TableGrid"/>
        <w:tblW w:w="0" w:type="auto"/>
        <w:tblLook w:val="04A0" w:firstRow="1" w:lastRow="0" w:firstColumn="1" w:lastColumn="0" w:noHBand="0" w:noVBand="1"/>
      </w:tblPr>
      <w:tblGrid>
        <w:gridCol w:w="9638"/>
      </w:tblGrid>
      <w:tr w:rsidR="001D2F33" w:rsidRPr="001D2F33" w14:paraId="0F462099" w14:textId="77777777" w:rsidTr="001D2F33">
        <w:trPr>
          <w:trHeight w:val="1646"/>
        </w:trPr>
        <w:tc>
          <w:tcPr>
            <w:tcW w:w="9638" w:type="dxa"/>
          </w:tcPr>
          <w:p w14:paraId="509C3DDF" w14:textId="77777777" w:rsidR="001D2F33" w:rsidRPr="001D2F33" w:rsidRDefault="001D2F33" w:rsidP="001D2F33">
            <w:pPr>
              <w:rPr>
                <w:b/>
                <w:szCs w:val="20"/>
                <w:lang w:eastAsia="en-GB"/>
              </w:rPr>
            </w:pPr>
            <w:bookmarkStart w:id="5" w:name="_Hlk17592525"/>
            <w:r w:rsidRPr="001D2F33">
              <w:rPr>
                <w:b/>
                <w:szCs w:val="20"/>
                <w:highlight w:val="green"/>
                <w:lang w:eastAsia="en-GB"/>
              </w:rPr>
              <w:t>Agreement</w:t>
            </w:r>
          </w:p>
          <w:p w14:paraId="14FE6A42" w14:textId="77777777" w:rsidR="001D2F33" w:rsidRPr="001D2F33" w:rsidRDefault="001D2F33" w:rsidP="001D2F33">
            <w:pPr>
              <w:rPr>
                <w:szCs w:val="20"/>
                <w:lang w:eastAsia="en-GB"/>
              </w:rPr>
            </w:pPr>
            <w:r w:rsidRPr="001D2F33">
              <w:rPr>
                <w:szCs w:val="20"/>
                <w:lang w:eastAsia="en-GB"/>
              </w:rPr>
              <w:t xml:space="preserve">NPDCCH candidates are determined by </w:t>
            </w:r>
            <w:r w:rsidRPr="001D2F33">
              <w:rPr>
                <w:rFonts w:hint="eastAsia"/>
                <w:szCs w:val="20"/>
              </w:rPr>
              <w:t>USS</w:t>
            </w:r>
            <w:r w:rsidRPr="001D2F33">
              <w:rPr>
                <w:szCs w:val="20"/>
              </w:rPr>
              <w:t xml:space="preserve"> l</w:t>
            </w:r>
            <w:r w:rsidRPr="001D2F33">
              <w:t xml:space="preserve">ike search space </w:t>
            </w:r>
          </w:p>
          <w:p w14:paraId="7F3F1C12" w14:textId="77777777" w:rsidR="001D2F33" w:rsidRPr="001D2F33" w:rsidRDefault="001D2F33" w:rsidP="001D2F33">
            <w:pPr>
              <w:pStyle w:val="ListParagraph"/>
              <w:numPr>
                <w:ilvl w:val="0"/>
                <w:numId w:val="48"/>
              </w:numPr>
              <w:spacing w:line="240" w:lineRule="auto"/>
              <w:ind w:firstLineChars="0"/>
              <w:rPr>
                <w:szCs w:val="20"/>
                <w:lang w:eastAsia="en-GB"/>
              </w:rPr>
            </w:pPr>
            <w:r w:rsidRPr="001D2F33">
              <w:t xml:space="preserve">FFS: Other details on the USS like search space </w:t>
            </w:r>
          </w:p>
          <w:p w14:paraId="769362E7" w14:textId="3324E44A" w:rsidR="001D2F33" w:rsidRPr="001D2F33" w:rsidRDefault="001D2F33" w:rsidP="001D2F33">
            <w:pPr>
              <w:pStyle w:val="ListParagraph"/>
              <w:numPr>
                <w:ilvl w:val="1"/>
                <w:numId w:val="48"/>
              </w:numPr>
              <w:ind w:firstLineChars="0"/>
              <w:rPr>
                <w:b/>
                <w:szCs w:val="20"/>
                <w:lang w:eastAsia="en-GB"/>
              </w:rPr>
            </w:pPr>
            <w:r w:rsidRPr="001D2F33">
              <w:rPr>
                <w:szCs w:val="20"/>
              </w:rPr>
              <w:t>Type2-CSS</w:t>
            </w:r>
            <w:r w:rsidRPr="001D2F33">
              <w:t xml:space="preserve"> can also be discussed as part of the FFS</w:t>
            </w:r>
          </w:p>
        </w:tc>
      </w:tr>
      <w:bookmarkEnd w:id="5"/>
    </w:tbl>
    <w:p w14:paraId="6BDFEE2D" w14:textId="0400E0BD" w:rsidR="00FF2C1B" w:rsidRDefault="00FF2C1B" w:rsidP="001D2F33">
      <w:pPr>
        <w:pStyle w:val="Caption"/>
        <w:keepNext/>
      </w:pPr>
    </w:p>
    <w:p w14:paraId="30BA61F1" w14:textId="75412986" w:rsidR="00FF2C1B" w:rsidRPr="00FF2C1B" w:rsidRDefault="00FF2C1B" w:rsidP="00FF2C1B">
      <w:r>
        <w:t>Views on PDCCH candidates in this meeting follow.</w:t>
      </w:r>
    </w:p>
    <w:p w14:paraId="6F973A6D" w14:textId="3D80F0D8" w:rsidR="001D2F33" w:rsidRDefault="001D2F33" w:rsidP="001D2F33">
      <w:pPr>
        <w:pStyle w:val="Caption"/>
        <w:keepNext/>
      </w:pPr>
      <w:r>
        <w:t xml:space="preserve">Table </w:t>
      </w:r>
      <w:r w:rsidR="00FF2C1B">
        <w:rPr>
          <w:noProof/>
        </w:rPr>
        <w:t>4</w:t>
      </w:r>
      <w:r>
        <w:t xml:space="preserve"> Proposals </w:t>
      </w:r>
      <w:r w:rsidR="006A67B2">
        <w:t>for</w:t>
      </w:r>
      <w:r>
        <w:t xml:space="preserve"> </w:t>
      </w:r>
      <w:r w:rsidRPr="006B30D1">
        <w:t xml:space="preserve">NPDCCH </w:t>
      </w:r>
      <w:r>
        <w:t>candidate</w:t>
      </w:r>
      <w:r w:rsidR="00FF2C1B">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553"/>
      </w:tblGrid>
      <w:tr w:rsidR="001D2F33" w:rsidRPr="0014698E" w14:paraId="1E44B329" w14:textId="77777777" w:rsidTr="001D2F33">
        <w:tc>
          <w:tcPr>
            <w:tcW w:w="0" w:type="auto"/>
            <w:shd w:val="clear" w:color="auto" w:fill="auto"/>
            <w:vAlign w:val="center"/>
          </w:tcPr>
          <w:p w14:paraId="17A950E0" w14:textId="77777777" w:rsidR="001D2F33" w:rsidRPr="0014698E" w:rsidRDefault="001D2F33" w:rsidP="001D2F33">
            <w:pPr>
              <w:jc w:val="center"/>
              <w:rPr>
                <w:b/>
                <w:sz w:val="18"/>
                <w:szCs w:val="18"/>
                <w:lang w:eastAsia="zh-CN"/>
              </w:rPr>
            </w:pPr>
            <w:r w:rsidRPr="0014698E">
              <w:rPr>
                <w:rFonts w:hint="eastAsia"/>
                <w:b/>
                <w:sz w:val="18"/>
                <w:szCs w:val="18"/>
                <w:lang w:eastAsia="zh-CN"/>
              </w:rPr>
              <w:t>Source</w:t>
            </w:r>
          </w:p>
        </w:tc>
        <w:tc>
          <w:tcPr>
            <w:tcW w:w="0" w:type="auto"/>
            <w:shd w:val="clear" w:color="auto" w:fill="auto"/>
            <w:vAlign w:val="center"/>
          </w:tcPr>
          <w:p w14:paraId="55905CCB" w14:textId="31722BA3" w:rsidR="001D2F33" w:rsidRPr="0014698E" w:rsidRDefault="001D2F33" w:rsidP="00FF2C1B">
            <w:pPr>
              <w:jc w:val="center"/>
              <w:rPr>
                <w:b/>
                <w:sz w:val="18"/>
                <w:szCs w:val="18"/>
                <w:lang w:eastAsia="zh-CN"/>
              </w:rPr>
            </w:pPr>
            <w:r w:rsidRPr="0014698E">
              <w:rPr>
                <w:b/>
                <w:sz w:val="18"/>
                <w:szCs w:val="18"/>
                <w:lang w:eastAsia="zh-CN"/>
              </w:rPr>
              <w:t>Proposals</w:t>
            </w:r>
          </w:p>
        </w:tc>
      </w:tr>
      <w:tr w:rsidR="001D2F33" w:rsidRPr="0014698E" w14:paraId="442677CA" w14:textId="77777777" w:rsidTr="001D2F33">
        <w:tc>
          <w:tcPr>
            <w:tcW w:w="0" w:type="auto"/>
            <w:shd w:val="clear" w:color="auto" w:fill="auto"/>
            <w:vAlign w:val="center"/>
          </w:tcPr>
          <w:p w14:paraId="4C99F673" w14:textId="42CE730E" w:rsidR="001D2F33" w:rsidRPr="0014698E" w:rsidRDefault="001D2F33" w:rsidP="001D2F33">
            <w:pPr>
              <w:jc w:val="center"/>
              <w:rPr>
                <w:sz w:val="18"/>
                <w:szCs w:val="18"/>
                <w:lang w:eastAsia="zh-CN"/>
              </w:rPr>
            </w:pPr>
            <w:r w:rsidRPr="0014698E">
              <w:rPr>
                <w:sz w:val="18"/>
                <w:szCs w:val="18"/>
                <w:lang w:eastAsia="x-none"/>
              </w:rPr>
              <w:t>Sierra Wireless</w:t>
            </w:r>
          </w:p>
        </w:tc>
        <w:tc>
          <w:tcPr>
            <w:tcW w:w="0" w:type="auto"/>
            <w:shd w:val="clear" w:color="auto" w:fill="auto"/>
            <w:vAlign w:val="center"/>
          </w:tcPr>
          <w:p w14:paraId="4990695A" w14:textId="77777777" w:rsidR="001D2F33" w:rsidRPr="0014698E" w:rsidRDefault="001D2F33" w:rsidP="001D2F33">
            <w:pPr>
              <w:rPr>
                <w:sz w:val="18"/>
                <w:szCs w:val="18"/>
                <w:lang w:eastAsia="zh-CN"/>
              </w:rPr>
            </w:pPr>
            <w:r w:rsidRPr="0014698E">
              <w:rPr>
                <w:sz w:val="18"/>
                <w:szCs w:val="18"/>
                <w:lang w:eastAsia="zh-CN"/>
              </w:rPr>
              <w:t xml:space="preserve">Proposal 3:  </w:t>
            </w:r>
            <w:r w:rsidRPr="0014698E">
              <w:rPr>
                <w:sz w:val="18"/>
                <w:szCs w:val="18"/>
                <w:lang w:eastAsia="zh-CN"/>
              </w:rPr>
              <w:tab/>
              <w:t xml:space="preserve">For dedicated PUR in idle mode, the maximum NPDCCH repetitions, </w:t>
            </w:r>
            <w:proofErr w:type="spellStart"/>
            <w:r w:rsidRPr="0014698E">
              <w:rPr>
                <w:sz w:val="18"/>
                <w:szCs w:val="18"/>
                <w:lang w:eastAsia="zh-CN"/>
              </w:rPr>
              <w:t>npdcch</w:t>
            </w:r>
            <w:proofErr w:type="spellEnd"/>
            <w:r w:rsidRPr="0014698E">
              <w:rPr>
                <w:sz w:val="18"/>
                <w:szCs w:val="18"/>
                <w:lang w:eastAsia="zh-CN"/>
              </w:rPr>
              <w:t>-</w:t>
            </w:r>
            <w:proofErr w:type="spellStart"/>
            <w:r w:rsidRPr="0014698E">
              <w:rPr>
                <w:sz w:val="18"/>
                <w:szCs w:val="18"/>
                <w:lang w:eastAsia="zh-CN"/>
              </w:rPr>
              <w:t>NumRepetitions</w:t>
            </w:r>
            <w:proofErr w:type="spellEnd"/>
            <w:r w:rsidRPr="0014698E">
              <w:rPr>
                <w:sz w:val="18"/>
                <w:szCs w:val="18"/>
                <w:lang w:eastAsia="zh-CN"/>
              </w:rPr>
              <w:t xml:space="preserve">-PUR., is included in the PUR configuration and the PUR search space repetitions and AL candidates are derived using legacy USS rules where </w:t>
            </w:r>
            <w:proofErr w:type="spellStart"/>
            <w:r w:rsidRPr="0014698E">
              <w:rPr>
                <w:sz w:val="18"/>
                <w:szCs w:val="18"/>
                <w:lang w:eastAsia="zh-CN"/>
              </w:rPr>
              <w:t>rmax</w:t>
            </w:r>
            <w:proofErr w:type="spellEnd"/>
            <w:r w:rsidRPr="0014698E">
              <w:rPr>
                <w:sz w:val="18"/>
                <w:szCs w:val="18"/>
                <w:lang w:eastAsia="zh-CN"/>
              </w:rPr>
              <w:t xml:space="preserve">= </w:t>
            </w:r>
            <w:proofErr w:type="spellStart"/>
            <w:r w:rsidRPr="0014698E">
              <w:rPr>
                <w:sz w:val="18"/>
                <w:szCs w:val="18"/>
                <w:lang w:eastAsia="zh-CN"/>
              </w:rPr>
              <w:t>npdcch</w:t>
            </w:r>
            <w:proofErr w:type="spellEnd"/>
            <w:r w:rsidRPr="0014698E">
              <w:rPr>
                <w:sz w:val="18"/>
                <w:szCs w:val="18"/>
                <w:lang w:eastAsia="zh-CN"/>
              </w:rPr>
              <w:t>-</w:t>
            </w:r>
            <w:proofErr w:type="spellStart"/>
            <w:r w:rsidRPr="0014698E">
              <w:rPr>
                <w:sz w:val="18"/>
                <w:szCs w:val="18"/>
                <w:lang w:eastAsia="zh-CN"/>
              </w:rPr>
              <w:t>NumRepetitions</w:t>
            </w:r>
            <w:proofErr w:type="spellEnd"/>
            <w:r w:rsidRPr="0014698E">
              <w:rPr>
                <w:sz w:val="18"/>
                <w:szCs w:val="18"/>
                <w:lang w:eastAsia="zh-CN"/>
              </w:rPr>
              <w:t>-PUR.</w:t>
            </w:r>
          </w:p>
        </w:tc>
      </w:tr>
      <w:tr w:rsidR="001D2F33" w:rsidRPr="0014698E" w14:paraId="0BADF7E9" w14:textId="77777777" w:rsidTr="001D2F33">
        <w:tc>
          <w:tcPr>
            <w:tcW w:w="0" w:type="auto"/>
            <w:shd w:val="clear" w:color="auto" w:fill="auto"/>
            <w:vAlign w:val="center"/>
          </w:tcPr>
          <w:p w14:paraId="12CE4EE9" w14:textId="77777777" w:rsidR="001D2F33" w:rsidRPr="0014698E" w:rsidRDefault="001D2F33" w:rsidP="001D2F33">
            <w:pPr>
              <w:jc w:val="center"/>
              <w:rPr>
                <w:sz w:val="18"/>
                <w:szCs w:val="18"/>
                <w:lang w:eastAsia="x-none"/>
              </w:rPr>
            </w:pPr>
            <w:r w:rsidRPr="0014698E">
              <w:rPr>
                <w:sz w:val="18"/>
                <w:szCs w:val="18"/>
                <w:lang w:eastAsia="x-none"/>
              </w:rPr>
              <w:t>Ericsson</w:t>
            </w:r>
          </w:p>
        </w:tc>
        <w:tc>
          <w:tcPr>
            <w:tcW w:w="0" w:type="auto"/>
            <w:shd w:val="clear" w:color="auto" w:fill="auto"/>
            <w:vAlign w:val="center"/>
          </w:tcPr>
          <w:p w14:paraId="0FB601E9" w14:textId="77777777" w:rsidR="001D2F33" w:rsidRPr="0014698E" w:rsidRDefault="001D2F33" w:rsidP="001D2F33">
            <w:pPr>
              <w:rPr>
                <w:sz w:val="18"/>
                <w:szCs w:val="18"/>
                <w:lang w:eastAsia="zh-CN"/>
              </w:rPr>
            </w:pPr>
            <w:r w:rsidRPr="0014698E">
              <w:rPr>
                <w:sz w:val="18"/>
                <w:szCs w:val="18"/>
                <w:lang w:eastAsia="zh-CN"/>
              </w:rPr>
              <w:t>Observation 10</w:t>
            </w:r>
            <w:r w:rsidRPr="0014698E">
              <w:rPr>
                <w:sz w:val="18"/>
                <w:szCs w:val="18"/>
                <w:lang w:eastAsia="zh-CN"/>
              </w:rPr>
              <w:tab/>
              <w:t>From the comparison performed between “USS” and “CSS-Type2” the following was concluded:</w:t>
            </w:r>
          </w:p>
          <w:p w14:paraId="54740323" w14:textId="77777777" w:rsidR="001D2F33" w:rsidRPr="0014698E" w:rsidRDefault="001D2F33" w:rsidP="001D2F33">
            <w:pPr>
              <w:rPr>
                <w:sz w:val="18"/>
                <w:szCs w:val="18"/>
                <w:lang w:eastAsia="zh-CN"/>
              </w:rPr>
            </w:pPr>
            <w:r w:rsidRPr="0014698E">
              <w:rPr>
                <w:sz w:val="18"/>
                <w:szCs w:val="18"/>
                <w:lang w:eastAsia="zh-CN"/>
              </w:rPr>
              <w:t>•</w:t>
            </w:r>
            <w:r w:rsidRPr="0014698E">
              <w:rPr>
                <w:sz w:val="18"/>
                <w:szCs w:val="18"/>
                <w:lang w:eastAsia="zh-CN"/>
              </w:rPr>
              <w:tab/>
              <w:t xml:space="preserve">Search Space Allocated Resources: There is a slight difference between “USS” and “CSS Type-2” in the frequency domain (90KHz or 180KHz Aggregation Level for </w:t>
            </w:r>
            <w:proofErr w:type="spellStart"/>
            <w:r w:rsidRPr="0014698E">
              <w:rPr>
                <w:sz w:val="18"/>
                <w:szCs w:val="18"/>
                <w:lang w:eastAsia="zh-CN"/>
              </w:rPr>
              <w:t>Rmax</w:t>
            </w:r>
            <w:proofErr w:type="spellEnd"/>
            <w:r w:rsidRPr="0014698E">
              <w:rPr>
                <w:sz w:val="18"/>
                <w:szCs w:val="18"/>
                <w:lang w:eastAsia="zh-CN"/>
              </w:rPr>
              <w:t xml:space="preserve"> = 1 and 2 cases when R=1), being “USS” the one that offers more flexibility.</w:t>
            </w:r>
          </w:p>
          <w:p w14:paraId="01A9381A" w14:textId="77777777" w:rsidR="001D2F33" w:rsidRPr="0014698E" w:rsidRDefault="001D2F33" w:rsidP="001D2F33">
            <w:pPr>
              <w:rPr>
                <w:sz w:val="18"/>
                <w:szCs w:val="18"/>
                <w:lang w:eastAsia="zh-CN"/>
              </w:rPr>
            </w:pPr>
            <w:r w:rsidRPr="0014698E">
              <w:rPr>
                <w:sz w:val="18"/>
                <w:szCs w:val="18"/>
                <w:lang w:eastAsia="zh-CN"/>
              </w:rPr>
              <w:t>•</w:t>
            </w:r>
            <w:r w:rsidRPr="0014698E">
              <w:rPr>
                <w:sz w:val="18"/>
                <w:szCs w:val="18"/>
                <w:lang w:eastAsia="zh-CN"/>
              </w:rPr>
              <w:tab/>
              <w:t xml:space="preserve">Signaling: For “USS” the configuration parameters are signaled using device-specific RRC </w:t>
            </w:r>
            <w:proofErr w:type="spellStart"/>
            <w:r w:rsidRPr="0014698E">
              <w:rPr>
                <w:sz w:val="18"/>
                <w:szCs w:val="18"/>
                <w:lang w:eastAsia="zh-CN"/>
              </w:rPr>
              <w:t>signalling</w:t>
            </w:r>
            <w:proofErr w:type="spellEnd"/>
            <w:r w:rsidRPr="0014698E">
              <w:rPr>
                <w:sz w:val="18"/>
                <w:szCs w:val="18"/>
                <w:lang w:eastAsia="zh-CN"/>
              </w:rPr>
              <w:t>, whereas for “CSS Type-2” this is done via SIB-NB.</w:t>
            </w:r>
          </w:p>
          <w:p w14:paraId="53D9DD84" w14:textId="77777777" w:rsidR="001D2F33" w:rsidRPr="0014698E" w:rsidRDefault="001D2F33" w:rsidP="001D2F33">
            <w:pPr>
              <w:rPr>
                <w:sz w:val="18"/>
                <w:szCs w:val="18"/>
                <w:lang w:eastAsia="zh-CN"/>
              </w:rPr>
            </w:pPr>
            <w:r w:rsidRPr="0014698E">
              <w:rPr>
                <w:sz w:val="18"/>
                <w:szCs w:val="18"/>
                <w:lang w:eastAsia="zh-CN"/>
              </w:rPr>
              <w:t>•</w:t>
            </w:r>
            <w:r w:rsidRPr="0014698E">
              <w:rPr>
                <w:sz w:val="18"/>
                <w:szCs w:val="18"/>
                <w:lang w:eastAsia="zh-CN"/>
              </w:rPr>
              <w:tab/>
              <w:t>Operation Mode: “USS” is not defined for idle-mode, whereas “CSS-Type2” is utilized in both idle and connected mode</w:t>
            </w:r>
          </w:p>
          <w:p w14:paraId="6813E0E7" w14:textId="77777777" w:rsidR="001D2F33" w:rsidRPr="0014698E" w:rsidRDefault="001D2F33" w:rsidP="001D2F33">
            <w:pPr>
              <w:rPr>
                <w:sz w:val="18"/>
                <w:szCs w:val="18"/>
                <w:lang w:eastAsia="zh-CN"/>
              </w:rPr>
            </w:pPr>
            <w:r w:rsidRPr="0014698E">
              <w:rPr>
                <w:sz w:val="18"/>
                <w:szCs w:val="18"/>
                <w:lang w:eastAsia="zh-CN"/>
              </w:rPr>
              <w:t>Observation 11</w:t>
            </w:r>
            <w:r w:rsidRPr="0014698E">
              <w:rPr>
                <w:sz w:val="18"/>
                <w:szCs w:val="18"/>
                <w:lang w:eastAsia="zh-CN"/>
              </w:rPr>
              <w:tab/>
              <w:t xml:space="preserve">“USS” offers slightly more flexibility for MPDCCH resource allocation, whereas using </w:t>
            </w:r>
            <w:proofErr w:type="gramStart"/>
            <w:r w:rsidRPr="0014698E">
              <w:rPr>
                <w:sz w:val="18"/>
                <w:szCs w:val="18"/>
                <w:lang w:eastAsia="zh-CN"/>
              </w:rPr>
              <w:t>device-specific</w:t>
            </w:r>
            <w:proofErr w:type="gramEnd"/>
            <w:r w:rsidRPr="0014698E">
              <w:rPr>
                <w:sz w:val="18"/>
                <w:szCs w:val="18"/>
                <w:lang w:eastAsia="zh-CN"/>
              </w:rPr>
              <w:t xml:space="preserve"> RRC </w:t>
            </w:r>
            <w:proofErr w:type="spellStart"/>
            <w:r w:rsidRPr="0014698E">
              <w:rPr>
                <w:sz w:val="18"/>
                <w:szCs w:val="18"/>
                <w:lang w:eastAsia="zh-CN"/>
              </w:rPr>
              <w:t>signalling</w:t>
            </w:r>
            <w:proofErr w:type="spellEnd"/>
            <w:r w:rsidRPr="0014698E">
              <w:rPr>
                <w:sz w:val="18"/>
                <w:szCs w:val="18"/>
                <w:lang w:eastAsia="zh-CN"/>
              </w:rPr>
              <w:t xml:space="preserve"> also offers flexibility to better assess different PUR use cases (e.g., multiplexing UEs having different periodicities that may require different </w:t>
            </w:r>
            <w:proofErr w:type="spellStart"/>
            <w:r w:rsidRPr="0014698E">
              <w:rPr>
                <w:sz w:val="18"/>
                <w:szCs w:val="18"/>
                <w:lang w:eastAsia="zh-CN"/>
              </w:rPr>
              <w:t>Rmax</w:t>
            </w:r>
            <w:proofErr w:type="spellEnd"/>
            <w:r w:rsidRPr="0014698E">
              <w:rPr>
                <w:sz w:val="18"/>
                <w:szCs w:val="18"/>
                <w:lang w:eastAsia="zh-CN"/>
              </w:rPr>
              <w:t xml:space="preserve">, G). </w:t>
            </w:r>
          </w:p>
          <w:p w14:paraId="5DA7DBF4" w14:textId="77777777" w:rsidR="001D2F33" w:rsidRPr="0014698E" w:rsidRDefault="001D2F33" w:rsidP="001D2F33">
            <w:pPr>
              <w:rPr>
                <w:sz w:val="18"/>
                <w:szCs w:val="18"/>
                <w:lang w:eastAsia="zh-CN"/>
              </w:rPr>
            </w:pPr>
            <w:r w:rsidRPr="0014698E">
              <w:rPr>
                <w:sz w:val="18"/>
                <w:szCs w:val="18"/>
                <w:lang w:eastAsia="zh-CN"/>
              </w:rPr>
              <w:t>Proposal 6</w:t>
            </w:r>
            <w:r w:rsidRPr="0014698E">
              <w:rPr>
                <w:sz w:val="18"/>
                <w:szCs w:val="18"/>
                <w:lang w:eastAsia="zh-CN"/>
              </w:rPr>
              <w:tab/>
              <w:t xml:space="preserve">“USS” (i.e., Alt1) is the Search Space Type used by PUR </w:t>
            </w:r>
            <w:proofErr w:type="gramStart"/>
            <w:r w:rsidRPr="0014698E">
              <w:rPr>
                <w:sz w:val="18"/>
                <w:szCs w:val="18"/>
                <w:lang w:eastAsia="zh-CN"/>
              </w:rPr>
              <w:t>as long as</w:t>
            </w:r>
            <w:proofErr w:type="gramEnd"/>
            <w:r w:rsidRPr="0014698E">
              <w:rPr>
                <w:sz w:val="18"/>
                <w:szCs w:val="18"/>
                <w:lang w:eastAsia="zh-CN"/>
              </w:rPr>
              <w:t xml:space="preserve"> enabling it in idle mode doesn’t create a significant spec impact.</w:t>
            </w:r>
          </w:p>
        </w:tc>
      </w:tr>
      <w:tr w:rsidR="001D2F33" w:rsidRPr="0014698E" w14:paraId="4CDBA2B6" w14:textId="77777777" w:rsidTr="001D2F33">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0C5813" w14:textId="77777777" w:rsidR="001D2F33" w:rsidRPr="00874EC9" w:rsidRDefault="001D2F33" w:rsidP="001D2F33">
            <w:pPr>
              <w:jc w:val="center"/>
              <w:rPr>
                <w:sz w:val="18"/>
                <w:szCs w:val="18"/>
                <w:lang w:eastAsia="x-none"/>
              </w:rPr>
            </w:pPr>
            <w:r w:rsidRPr="00874EC9">
              <w:rPr>
                <w:rFonts w:hint="eastAsia"/>
                <w:sz w:val="18"/>
                <w:szCs w:val="18"/>
                <w:lang w:eastAsia="x-none"/>
              </w:rPr>
              <w:t>M</w:t>
            </w:r>
            <w:r w:rsidRPr="00874EC9">
              <w:rPr>
                <w:sz w:val="18"/>
                <w:szCs w:val="18"/>
                <w:lang w:eastAsia="x-none"/>
              </w:rPr>
              <w:t>ediaTek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9B8DBE" w14:textId="77777777" w:rsidR="001D2F33" w:rsidRPr="00E427CA" w:rsidRDefault="001D2F33" w:rsidP="001D2F33">
            <w:pPr>
              <w:rPr>
                <w:sz w:val="18"/>
                <w:szCs w:val="18"/>
                <w:lang w:eastAsia="zh-CN"/>
              </w:rPr>
            </w:pPr>
            <w:r w:rsidRPr="00E427CA">
              <w:rPr>
                <w:sz w:val="18"/>
                <w:szCs w:val="18"/>
                <w:lang w:eastAsia="zh-CN"/>
              </w:rPr>
              <w:t>Proposal 5: Working assumption #2 is confirmed as follows</w:t>
            </w:r>
          </w:p>
          <w:p w14:paraId="1A999EBF" w14:textId="77777777" w:rsidR="001D2F33" w:rsidRPr="00E427CA" w:rsidRDefault="001D2F33" w:rsidP="001D2F33">
            <w:pPr>
              <w:rPr>
                <w:sz w:val="18"/>
                <w:szCs w:val="18"/>
                <w:lang w:eastAsia="zh-CN"/>
              </w:rPr>
            </w:pPr>
            <w:r w:rsidRPr="00E427CA">
              <w:rPr>
                <w:sz w:val="18"/>
                <w:szCs w:val="18"/>
                <w:lang w:eastAsia="zh-CN"/>
              </w:rPr>
              <w:t>o</w:t>
            </w:r>
            <w:r w:rsidRPr="00E427CA">
              <w:rPr>
                <w:sz w:val="18"/>
                <w:szCs w:val="18"/>
                <w:lang w:eastAsia="zh-CN"/>
              </w:rPr>
              <w:tab/>
            </w:r>
            <w:proofErr w:type="gramStart"/>
            <w:r w:rsidRPr="00E427CA">
              <w:rPr>
                <w:sz w:val="18"/>
                <w:szCs w:val="18"/>
                <w:lang w:eastAsia="zh-CN"/>
              </w:rPr>
              <w:t>For</w:t>
            </w:r>
            <w:proofErr w:type="gramEnd"/>
            <w:r w:rsidRPr="00E427CA">
              <w:rPr>
                <w:sz w:val="18"/>
                <w:szCs w:val="18"/>
                <w:lang w:eastAsia="zh-CN"/>
              </w:rPr>
              <w:t xml:space="preserve"> dedicated PUR</w:t>
            </w:r>
          </w:p>
          <w:p w14:paraId="126BCE72" w14:textId="77777777" w:rsidR="001D2F33" w:rsidRPr="00E427CA" w:rsidRDefault="001D2F33" w:rsidP="001D2F33">
            <w:pPr>
              <w:rPr>
                <w:sz w:val="18"/>
                <w:szCs w:val="18"/>
                <w:lang w:eastAsia="zh-CN"/>
              </w:rPr>
            </w:pPr>
            <w:r w:rsidRPr="00E427CA">
              <w:rPr>
                <w:sz w:val="18"/>
                <w:szCs w:val="18"/>
                <w:lang w:eastAsia="zh-CN"/>
              </w:rPr>
              <w:t>o</w:t>
            </w:r>
            <w:r w:rsidRPr="00E427CA">
              <w:rPr>
                <w:sz w:val="18"/>
                <w:szCs w:val="18"/>
                <w:lang w:eastAsia="zh-CN"/>
              </w:rPr>
              <w:tab/>
              <w:t xml:space="preserve">During the PUR search space monitoring, the UE monitors for DCI scrambled with a RNTI </w:t>
            </w:r>
            <w:proofErr w:type="gramStart"/>
            <w:r w:rsidRPr="00E427CA">
              <w:rPr>
                <w:sz w:val="18"/>
                <w:szCs w:val="18"/>
                <w:lang w:eastAsia="zh-CN"/>
              </w:rPr>
              <w:t>assuming that</w:t>
            </w:r>
            <w:proofErr w:type="gramEnd"/>
            <w:r w:rsidRPr="00E427CA">
              <w:rPr>
                <w:sz w:val="18"/>
                <w:szCs w:val="18"/>
                <w:lang w:eastAsia="zh-CN"/>
              </w:rPr>
              <w:t xml:space="preserve"> the RNTI is not shared with any other UE</w:t>
            </w:r>
          </w:p>
        </w:tc>
      </w:tr>
    </w:tbl>
    <w:p w14:paraId="20FDFBE8" w14:textId="77777777" w:rsidR="001D2F33" w:rsidRDefault="001D2F33" w:rsidP="001D2F33"/>
    <w:p w14:paraId="4AB5BA50" w14:textId="4EA813B6" w:rsidR="001D2F33" w:rsidRDefault="001D2F33" w:rsidP="001D2F33">
      <w:pPr>
        <w:pStyle w:val="Caption"/>
        <w:keepNext/>
      </w:pPr>
      <w:r>
        <w:t xml:space="preserve">Table </w:t>
      </w:r>
      <w:r w:rsidR="00FF2C1B">
        <w:rPr>
          <w:noProof/>
        </w:rPr>
        <w:t>5</w:t>
      </w:r>
      <w:r>
        <w:t xml:space="preserve"> Summary </w:t>
      </w:r>
      <w:r w:rsidR="006A67B2">
        <w:t>of</w:t>
      </w:r>
      <w:r>
        <w:t xml:space="preserve"> proposals for NPDCCH candidate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76"/>
        <w:gridCol w:w="4119"/>
      </w:tblGrid>
      <w:tr w:rsidR="001D2F33" w:rsidRPr="00BC19E6" w14:paraId="1CB4D250" w14:textId="77777777" w:rsidTr="001D2F33">
        <w:tc>
          <w:tcPr>
            <w:tcW w:w="0" w:type="auto"/>
            <w:shd w:val="clear" w:color="auto" w:fill="auto"/>
            <w:vAlign w:val="center"/>
          </w:tcPr>
          <w:p w14:paraId="38B97065" w14:textId="77777777" w:rsidR="001D2F33" w:rsidRPr="00BC19E6" w:rsidRDefault="001D2F33" w:rsidP="001D2F33">
            <w:pPr>
              <w:spacing w:after="0"/>
              <w:jc w:val="center"/>
              <w:rPr>
                <w:b/>
                <w:lang w:eastAsia="zh-CN"/>
              </w:rPr>
            </w:pPr>
          </w:p>
        </w:tc>
        <w:tc>
          <w:tcPr>
            <w:tcW w:w="0" w:type="auto"/>
            <w:gridSpan w:val="2"/>
            <w:vAlign w:val="center"/>
          </w:tcPr>
          <w:p w14:paraId="3D19AAA8" w14:textId="7A1455EE" w:rsidR="001D2F33" w:rsidRPr="00BC19E6" w:rsidRDefault="001D2F33" w:rsidP="001D2F33">
            <w:pPr>
              <w:spacing w:after="0"/>
              <w:jc w:val="center"/>
              <w:rPr>
                <w:b/>
                <w:lang w:eastAsia="zh-CN"/>
              </w:rPr>
            </w:pPr>
            <w:r>
              <w:rPr>
                <w:b/>
                <w:lang w:eastAsia="zh-CN"/>
              </w:rPr>
              <w:t xml:space="preserve">About </w:t>
            </w:r>
            <w:r>
              <w:rPr>
                <w:rFonts w:hint="eastAsia"/>
                <w:b/>
                <w:lang w:eastAsia="zh-CN"/>
              </w:rPr>
              <w:t>NPDCCH</w:t>
            </w:r>
            <w:r>
              <w:rPr>
                <w:b/>
                <w:lang w:eastAsia="zh-CN"/>
              </w:rPr>
              <w:t xml:space="preserve"> candidate design</w:t>
            </w:r>
            <w:r w:rsidR="006A67B2">
              <w:rPr>
                <w:b/>
                <w:lang w:eastAsia="zh-CN"/>
              </w:rPr>
              <w:t xml:space="preserve"> - do </w:t>
            </w:r>
            <w:r>
              <w:rPr>
                <w:rFonts w:hint="eastAsia"/>
                <w:b/>
                <w:lang w:eastAsia="zh-CN"/>
              </w:rPr>
              <w:t>r</w:t>
            </w:r>
            <w:r w:rsidRPr="00DF52E0">
              <w:rPr>
                <w:b/>
                <w:lang w:eastAsia="zh-CN"/>
              </w:rPr>
              <w:t>epetitions and AL candidates follow legacy USS</w:t>
            </w:r>
            <w:r>
              <w:rPr>
                <w:b/>
                <w:lang w:eastAsia="zh-CN"/>
              </w:rPr>
              <w:t xml:space="preserve"> or Type2-CSS?</w:t>
            </w:r>
          </w:p>
        </w:tc>
      </w:tr>
      <w:tr w:rsidR="001D2F33" w:rsidRPr="004E0D2D" w14:paraId="03480641" w14:textId="77777777" w:rsidTr="001D2F33">
        <w:tc>
          <w:tcPr>
            <w:tcW w:w="0" w:type="auto"/>
            <w:shd w:val="clear" w:color="auto" w:fill="auto"/>
            <w:vAlign w:val="center"/>
          </w:tcPr>
          <w:p w14:paraId="5FF51463" w14:textId="77777777" w:rsidR="001D2F33" w:rsidRPr="004E0D2D" w:rsidRDefault="001D2F33" w:rsidP="001D2F33">
            <w:pPr>
              <w:spacing w:after="0"/>
              <w:jc w:val="center"/>
              <w:rPr>
                <w:b/>
                <w:lang w:eastAsia="zh-CN"/>
              </w:rPr>
            </w:pPr>
            <w:r w:rsidRPr="004E0D2D">
              <w:rPr>
                <w:rFonts w:hint="eastAsia"/>
                <w:b/>
                <w:lang w:eastAsia="zh-CN"/>
              </w:rPr>
              <w:t>Source</w:t>
            </w:r>
          </w:p>
        </w:tc>
        <w:tc>
          <w:tcPr>
            <w:tcW w:w="0" w:type="auto"/>
            <w:vAlign w:val="center"/>
          </w:tcPr>
          <w:p w14:paraId="581C0530" w14:textId="77777777" w:rsidR="001D2F33" w:rsidRPr="00DF52E0" w:rsidRDefault="001D2F33" w:rsidP="001D2F33">
            <w:pPr>
              <w:spacing w:after="0"/>
              <w:jc w:val="center"/>
              <w:rPr>
                <w:b/>
                <w:lang w:eastAsia="zh-CN"/>
              </w:rPr>
            </w:pPr>
            <w:r>
              <w:rPr>
                <w:b/>
                <w:lang w:eastAsia="zh-CN"/>
              </w:rPr>
              <w:t>F</w:t>
            </w:r>
            <w:r w:rsidRPr="00DF52E0">
              <w:rPr>
                <w:b/>
                <w:lang w:eastAsia="zh-CN"/>
              </w:rPr>
              <w:t>ollow legacy USS</w:t>
            </w:r>
          </w:p>
        </w:tc>
        <w:tc>
          <w:tcPr>
            <w:tcW w:w="0" w:type="auto"/>
            <w:vAlign w:val="center"/>
          </w:tcPr>
          <w:p w14:paraId="45FFD981" w14:textId="77777777" w:rsidR="001D2F33" w:rsidRPr="004E0D2D" w:rsidRDefault="001D2F33" w:rsidP="001D2F33">
            <w:pPr>
              <w:spacing w:after="0"/>
              <w:jc w:val="center"/>
              <w:rPr>
                <w:b/>
                <w:lang w:eastAsia="zh-CN"/>
              </w:rPr>
            </w:pPr>
            <w:r>
              <w:rPr>
                <w:b/>
                <w:lang w:eastAsia="zh-CN"/>
              </w:rPr>
              <w:t>Follow Type2-CSS</w:t>
            </w:r>
          </w:p>
        </w:tc>
      </w:tr>
      <w:tr w:rsidR="001D2F33" w14:paraId="2661E665" w14:textId="77777777" w:rsidTr="001D2F33">
        <w:tc>
          <w:tcPr>
            <w:tcW w:w="0" w:type="auto"/>
            <w:shd w:val="clear" w:color="auto" w:fill="auto"/>
            <w:vAlign w:val="center"/>
          </w:tcPr>
          <w:p w14:paraId="2C609483" w14:textId="4942B759" w:rsidR="001D2F33" w:rsidRPr="00AE677B" w:rsidRDefault="001D2F33" w:rsidP="001D2F33">
            <w:pPr>
              <w:spacing w:after="0"/>
              <w:jc w:val="center"/>
              <w:rPr>
                <w:lang w:eastAsia="x-none"/>
              </w:rPr>
            </w:pPr>
            <w:r w:rsidRPr="00AE677B">
              <w:rPr>
                <w:lang w:eastAsia="x-none"/>
              </w:rPr>
              <w:t>Sierra Wireless</w:t>
            </w:r>
          </w:p>
        </w:tc>
        <w:tc>
          <w:tcPr>
            <w:tcW w:w="0" w:type="auto"/>
            <w:vAlign w:val="center"/>
          </w:tcPr>
          <w:p w14:paraId="102E32FE" w14:textId="77777777" w:rsidR="001D2F33" w:rsidRPr="00853836" w:rsidRDefault="001D2F33" w:rsidP="001D2F33">
            <w:pPr>
              <w:spacing w:after="0"/>
              <w:jc w:val="center"/>
              <w:rPr>
                <w:lang w:eastAsia="zh-CN"/>
              </w:rPr>
            </w:pPr>
            <w:r>
              <w:rPr>
                <w:rFonts w:hint="eastAsia"/>
                <w:lang w:eastAsia="zh-CN"/>
              </w:rPr>
              <w:t>Y</w:t>
            </w:r>
            <w:r>
              <w:rPr>
                <w:lang w:eastAsia="zh-CN"/>
              </w:rPr>
              <w:t>es</w:t>
            </w:r>
          </w:p>
        </w:tc>
        <w:tc>
          <w:tcPr>
            <w:tcW w:w="0" w:type="auto"/>
            <w:vAlign w:val="center"/>
          </w:tcPr>
          <w:p w14:paraId="5767061A" w14:textId="77777777" w:rsidR="001D2F33" w:rsidRPr="00853836" w:rsidRDefault="001D2F33" w:rsidP="001D2F33">
            <w:pPr>
              <w:spacing w:after="0"/>
              <w:jc w:val="center"/>
              <w:rPr>
                <w:lang w:eastAsia="zh-CN"/>
              </w:rPr>
            </w:pPr>
            <w:r>
              <w:rPr>
                <w:rFonts w:hint="eastAsia"/>
                <w:lang w:eastAsia="zh-CN"/>
              </w:rPr>
              <w:t>/</w:t>
            </w:r>
          </w:p>
        </w:tc>
      </w:tr>
      <w:tr w:rsidR="001D2F33" w14:paraId="2092005A" w14:textId="77777777" w:rsidTr="001D2F33">
        <w:tc>
          <w:tcPr>
            <w:tcW w:w="0" w:type="auto"/>
            <w:shd w:val="clear" w:color="auto" w:fill="auto"/>
            <w:vAlign w:val="center"/>
          </w:tcPr>
          <w:p w14:paraId="14D06718" w14:textId="77777777" w:rsidR="001D2F33" w:rsidRPr="00AE677B" w:rsidRDefault="001D2F33" w:rsidP="001D2F33">
            <w:pPr>
              <w:spacing w:after="0"/>
              <w:jc w:val="center"/>
              <w:rPr>
                <w:lang w:eastAsia="x-none"/>
              </w:rPr>
            </w:pPr>
            <w:r w:rsidRPr="00AE677B">
              <w:rPr>
                <w:lang w:eastAsia="x-none"/>
              </w:rPr>
              <w:t>Ericsson</w:t>
            </w:r>
          </w:p>
        </w:tc>
        <w:tc>
          <w:tcPr>
            <w:tcW w:w="0" w:type="auto"/>
            <w:vAlign w:val="center"/>
          </w:tcPr>
          <w:p w14:paraId="1A0FB240" w14:textId="77777777" w:rsidR="001D2F33" w:rsidRDefault="001D2F33" w:rsidP="001D2F33">
            <w:pPr>
              <w:spacing w:after="0"/>
              <w:jc w:val="center"/>
              <w:rPr>
                <w:lang w:eastAsia="zh-CN"/>
              </w:rPr>
            </w:pPr>
            <w:r>
              <w:rPr>
                <w:rFonts w:hint="eastAsia"/>
                <w:lang w:eastAsia="zh-CN"/>
              </w:rPr>
              <w:t>Y</w:t>
            </w:r>
            <w:r>
              <w:rPr>
                <w:lang w:eastAsia="zh-CN"/>
              </w:rPr>
              <w:t>es</w:t>
            </w:r>
          </w:p>
        </w:tc>
        <w:tc>
          <w:tcPr>
            <w:tcW w:w="0" w:type="auto"/>
            <w:vAlign w:val="center"/>
          </w:tcPr>
          <w:p w14:paraId="6736135F" w14:textId="77777777" w:rsidR="001D2F33" w:rsidRDefault="001D2F33" w:rsidP="001D2F33">
            <w:pPr>
              <w:spacing w:after="0"/>
              <w:jc w:val="center"/>
              <w:rPr>
                <w:lang w:eastAsia="zh-CN"/>
              </w:rPr>
            </w:pPr>
            <w:r>
              <w:rPr>
                <w:lang w:eastAsia="zh-CN"/>
              </w:rPr>
              <w:t>No</w:t>
            </w:r>
          </w:p>
        </w:tc>
      </w:tr>
    </w:tbl>
    <w:p w14:paraId="1C243232" w14:textId="77777777" w:rsidR="001D2F33" w:rsidRDefault="001D2F33" w:rsidP="001D2F33">
      <w:pPr>
        <w:spacing w:beforeLines="50" w:before="120"/>
        <w:rPr>
          <w:lang w:eastAsia="zh-CN"/>
        </w:rPr>
      </w:pPr>
    </w:p>
    <w:p w14:paraId="33A6762A" w14:textId="171AFD9A" w:rsidR="001D2F33" w:rsidRDefault="001D2F33" w:rsidP="001D2F33">
      <w:pPr>
        <w:spacing w:beforeLines="50" w:before="120"/>
        <w:rPr>
          <w:lang w:eastAsia="zh-CN"/>
        </w:rPr>
      </w:pPr>
      <w:r>
        <w:rPr>
          <w:lang w:eastAsia="zh-CN"/>
        </w:rPr>
        <w:t>Based on the input</w:t>
      </w:r>
      <w:r w:rsidR="006A67B2">
        <w:rPr>
          <w:lang w:eastAsia="zh-CN"/>
        </w:rPr>
        <w:t xml:space="preserve">s, it is suggested to agree to </w:t>
      </w:r>
      <w:r>
        <w:rPr>
          <w:lang w:eastAsia="zh-CN"/>
        </w:rPr>
        <w:t>follow legacy USS rules.</w:t>
      </w:r>
      <w:r>
        <w:rPr>
          <w:rFonts w:hint="eastAsia"/>
          <w:lang w:eastAsia="zh-CN"/>
        </w:rPr>
        <w:t xml:space="preserve"> </w:t>
      </w:r>
    </w:p>
    <w:p w14:paraId="14100679" w14:textId="0B295776" w:rsidR="001D2F33" w:rsidRDefault="001D2F33" w:rsidP="001D2F33">
      <w:pPr>
        <w:rPr>
          <w:b/>
          <w:szCs w:val="20"/>
          <w:lang w:eastAsia="en-GB"/>
        </w:rPr>
      </w:pPr>
      <w:r w:rsidRPr="00EE5449">
        <w:rPr>
          <w:b/>
          <w:szCs w:val="20"/>
          <w:lang w:eastAsia="en-GB"/>
        </w:rPr>
        <w:t>Potential agreement</w:t>
      </w:r>
      <w:r w:rsidR="009F39DC">
        <w:rPr>
          <w:b/>
          <w:szCs w:val="20"/>
          <w:lang w:eastAsia="en-GB"/>
        </w:rPr>
        <w:t xml:space="preserve"> </w:t>
      </w:r>
      <w:r w:rsidRPr="00EE5449">
        <w:rPr>
          <w:b/>
          <w:szCs w:val="20"/>
          <w:lang w:eastAsia="en-GB"/>
        </w:rPr>
        <w:t>#</w:t>
      </w:r>
      <w:r w:rsidR="00BE6AF6">
        <w:rPr>
          <w:b/>
          <w:szCs w:val="20"/>
          <w:lang w:eastAsia="zh-CN"/>
        </w:rPr>
        <w:t>4</w:t>
      </w:r>
      <w:r w:rsidRPr="00EE5449">
        <w:rPr>
          <w:b/>
          <w:szCs w:val="20"/>
          <w:lang w:eastAsia="en-GB"/>
        </w:rPr>
        <w:t xml:space="preserve">: For dedicated PUR in idle mode, the maximum NPDCCH repetitions, </w:t>
      </w:r>
      <w:proofErr w:type="spellStart"/>
      <w:r w:rsidRPr="00EE5449">
        <w:rPr>
          <w:b/>
          <w:i/>
          <w:szCs w:val="20"/>
          <w:lang w:eastAsia="en-GB"/>
        </w:rPr>
        <w:t>npdcch</w:t>
      </w:r>
      <w:proofErr w:type="spellEnd"/>
      <w:r w:rsidRPr="00EE5449">
        <w:rPr>
          <w:b/>
          <w:i/>
          <w:szCs w:val="20"/>
          <w:lang w:eastAsia="en-GB"/>
        </w:rPr>
        <w:t>-</w:t>
      </w:r>
      <w:proofErr w:type="spellStart"/>
      <w:r w:rsidRPr="00EE5449">
        <w:rPr>
          <w:b/>
          <w:i/>
          <w:szCs w:val="20"/>
          <w:lang w:eastAsia="en-GB"/>
        </w:rPr>
        <w:t>NumRepetitions</w:t>
      </w:r>
      <w:proofErr w:type="spellEnd"/>
      <w:r w:rsidRPr="00EE5449">
        <w:rPr>
          <w:b/>
          <w:i/>
          <w:szCs w:val="20"/>
          <w:lang w:eastAsia="en-GB"/>
        </w:rPr>
        <w:t>-PUR</w:t>
      </w:r>
      <w:r w:rsidRPr="00EE5449">
        <w:rPr>
          <w:b/>
          <w:szCs w:val="20"/>
          <w:lang w:eastAsia="en-GB"/>
        </w:rPr>
        <w:t xml:space="preserve">, is included in the PUR configuration and the PUR search space repetitions and AL candidates are derived using legacy USS rules where </w:t>
      </w:r>
      <w:proofErr w:type="spellStart"/>
      <w:r w:rsidRPr="00EE5449">
        <w:rPr>
          <w:b/>
          <w:i/>
          <w:szCs w:val="20"/>
          <w:lang w:eastAsia="en-GB"/>
        </w:rPr>
        <w:t>r</w:t>
      </w:r>
      <w:r w:rsidRPr="00EE5449">
        <w:rPr>
          <w:b/>
          <w:i/>
          <w:szCs w:val="20"/>
          <w:vertAlign w:val="subscript"/>
          <w:lang w:eastAsia="en-GB"/>
        </w:rPr>
        <w:t>max</w:t>
      </w:r>
      <w:proofErr w:type="spellEnd"/>
      <w:r w:rsidRPr="00EE5449">
        <w:rPr>
          <w:b/>
          <w:i/>
          <w:szCs w:val="20"/>
          <w:lang w:eastAsia="en-GB"/>
        </w:rPr>
        <w:t xml:space="preserve">= </w:t>
      </w:r>
      <w:proofErr w:type="spellStart"/>
      <w:r w:rsidRPr="00EE5449">
        <w:rPr>
          <w:b/>
          <w:i/>
          <w:szCs w:val="20"/>
          <w:lang w:eastAsia="en-GB"/>
        </w:rPr>
        <w:t>npdcch</w:t>
      </w:r>
      <w:proofErr w:type="spellEnd"/>
      <w:r w:rsidRPr="00EE5449">
        <w:rPr>
          <w:b/>
          <w:i/>
          <w:szCs w:val="20"/>
          <w:lang w:eastAsia="en-GB"/>
        </w:rPr>
        <w:t>-</w:t>
      </w:r>
      <w:proofErr w:type="spellStart"/>
      <w:r w:rsidRPr="00EE5449">
        <w:rPr>
          <w:b/>
          <w:i/>
          <w:szCs w:val="20"/>
          <w:lang w:eastAsia="en-GB"/>
        </w:rPr>
        <w:t>NumRepetitions</w:t>
      </w:r>
      <w:proofErr w:type="spellEnd"/>
      <w:r w:rsidRPr="00EE5449">
        <w:rPr>
          <w:b/>
          <w:i/>
          <w:szCs w:val="20"/>
          <w:lang w:eastAsia="en-GB"/>
        </w:rPr>
        <w:t>-PUR</w:t>
      </w:r>
      <w:r w:rsidRPr="00EE5449">
        <w:rPr>
          <w:b/>
          <w:szCs w:val="20"/>
          <w:lang w:eastAsia="en-GB"/>
        </w:rPr>
        <w:t>.</w:t>
      </w:r>
    </w:p>
    <w:p w14:paraId="45D501EF" w14:textId="77777777" w:rsidR="001D2F33" w:rsidRDefault="001D2F33" w:rsidP="001D2F33">
      <w:pPr>
        <w:rPr>
          <w:lang w:eastAsia="zh-CN"/>
        </w:rPr>
      </w:pPr>
    </w:p>
    <w:p w14:paraId="17B80D96" w14:textId="77777777" w:rsidR="001D2F33" w:rsidRPr="002E2F86" w:rsidRDefault="001D2F33" w:rsidP="001D2F33">
      <w:pPr>
        <w:pStyle w:val="Heading2"/>
        <w:rPr>
          <w:lang w:eastAsia="zh-CN"/>
        </w:rPr>
      </w:pPr>
      <w:r w:rsidRPr="00FD071A">
        <w:rPr>
          <w:lang w:eastAsia="zh-CN"/>
        </w:rPr>
        <w:t xml:space="preserve">PUR </w:t>
      </w:r>
      <w:r>
        <w:rPr>
          <w:lang w:eastAsia="zh-CN"/>
        </w:rPr>
        <w:t>SS</w:t>
      </w:r>
      <w:r w:rsidRPr="00FD071A">
        <w:rPr>
          <w:lang w:eastAsia="zh-CN"/>
        </w:rPr>
        <w:t xml:space="preserve"> window design</w:t>
      </w:r>
    </w:p>
    <w:p w14:paraId="0AEDEC37" w14:textId="2300C377" w:rsidR="001D2F33" w:rsidRDefault="001D2F33" w:rsidP="001D2F33">
      <w:pPr>
        <w:spacing w:beforeLines="50" w:before="120"/>
        <w:rPr>
          <w:lang w:eastAsia="zh-CN"/>
        </w:rPr>
      </w:pPr>
      <w:r>
        <w:rPr>
          <w:lang w:eastAsia="zh-CN"/>
        </w:rPr>
        <w:t xml:space="preserve">PUR SS windows </w:t>
      </w:r>
      <w:r w:rsidRPr="00157BEA">
        <w:rPr>
          <w:lang w:eastAsia="zh-CN"/>
        </w:rPr>
        <w:t>was discussed in RAN1#9</w:t>
      </w:r>
      <w:r>
        <w:rPr>
          <w:lang w:eastAsia="zh-CN"/>
        </w:rPr>
        <w:t>7</w:t>
      </w:r>
      <w:r w:rsidRPr="00157BEA">
        <w:rPr>
          <w:lang w:eastAsia="zh-CN"/>
        </w:rPr>
        <w:t xml:space="preserve"> and the following agreements were achieved:</w:t>
      </w:r>
    </w:p>
    <w:tbl>
      <w:tblPr>
        <w:tblStyle w:val="TableGrid"/>
        <w:tblW w:w="0" w:type="auto"/>
        <w:tblLook w:val="04A0" w:firstRow="1" w:lastRow="0" w:firstColumn="1" w:lastColumn="0" w:noHBand="0" w:noVBand="1"/>
      </w:tblPr>
      <w:tblGrid>
        <w:gridCol w:w="9638"/>
      </w:tblGrid>
      <w:tr w:rsidR="0053174A" w:rsidRPr="001D2F33" w14:paraId="61A8635A" w14:textId="77777777" w:rsidTr="0053174A">
        <w:trPr>
          <w:trHeight w:val="1646"/>
        </w:trPr>
        <w:tc>
          <w:tcPr>
            <w:tcW w:w="9638" w:type="dxa"/>
          </w:tcPr>
          <w:p w14:paraId="39C4872C" w14:textId="77777777" w:rsidR="0053174A" w:rsidRPr="001D2F33" w:rsidRDefault="0053174A" w:rsidP="00F655A1">
            <w:pPr>
              <w:rPr>
                <w:b/>
                <w:szCs w:val="20"/>
                <w:lang w:eastAsia="en-GB"/>
              </w:rPr>
            </w:pPr>
            <w:r w:rsidRPr="001D2F33">
              <w:rPr>
                <w:b/>
                <w:szCs w:val="20"/>
                <w:highlight w:val="green"/>
                <w:lang w:eastAsia="en-GB"/>
              </w:rPr>
              <w:lastRenderedPageBreak/>
              <w:t>Agreement</w:t>
            </w:r>
          </w:p>
          <w:p w14:paraId="32BB9A30" w14:textId="77777777" w:rsidR="0053174A" w:rsidRPr="0053174A" w:rsidRDefault="0053174A" w:rsidP="0053174A">
            <w:pPr>
              <w:tabs>
                <w:tab w:val="left" w:pos="0"/>
              </w:tabs>
              <w:autoSpaceDE/>
              <w:autoSpaceDN/>
              <w:adjustRightInd/>
              <w:snapToGrid/>
              <w:spacing w:after="0"/>
              <w:rPr>
                <w:rFonts w:eastAsia="Times New Roman"/>
                <w:bCs/>
                <w:lang w:val="en-GB" w:eastAsia="zh-CN"/>
              </w:rPr>
            </w:pPr>
            <w:r w:rsidRPr="0053174A">
              <w:rPr>
                <w:rFonts w:eastAsia="Times New Roman"/>
                <w:bCs/>
                <w:lang w:val="en-GB" w:eastAsia="en-GB"/>
              </w:rPr>
              <w:t>For dedicated PUR in idle mode and f</w:t>
            </w:r>
            <w:r w:rsidRPr="0053174A">
              <w:rPr>
                <w:rFonts w:eastAsia="Times New Roman"/>
                <w:bCs/>
                <w:lang w:val="en-GB" w:eastAsia="zh-CN"/>
              </w:rPr>
              <w:t xml:space="preserve">or HD-FDD UEs, the start of the </w:t>
            </w:r>
            <w:r w:rsidRPr="0053174A">
              <w:rPr>
                <w:rFonts w:eastAsia="Times New Roman"/>
                <w:bCs/>
                <w:i/>
                <w:lang w:val="en-GB" w:eastAsia="zh-CN"/>
              </w:rPr>
              <w:t>PUR SS Window</w:t>
            </w:r>
            <w:r w:rsidRPr="0053174A">
              <w:rPr>
                <w:rFonts w:eastAsia="Times New Roman"/>
                <w:bCs/>
                <w:lang w:val="en-GB" w:eastAsia="zh-CN"/>
              </w:rPr>
              <w:t xml:space="preserve"> is [x] subframes after the end PUR transmission</w:t>
            </w:r>
          </w:p>
          <w:p w14:paraId="6216F316" w14:textId="77777777" w:rsidR="0053174A" w:rsidRPr="0053174A" w:rsidRDefault="0053174A" w:rsidP="0053174A">
            <w:pPr>
              <w:numPr>
                <w:ilvl w:val="0"/>
                <w:numId w:val="54"/>
              </w:numPr>
              <w:autoSpaceDE/>
              <w:autoSpaceDN/>
              <w:adjustRightInd/>
              <w:snapToGrid/>
              <w:spacing w:after="0"/>
              <w:jc w:val="left"/>
              <w:rPr>
                <w:rFonts w:eastAsia="Batang"/>
                <w:lang w:val="en-GB"/>
              </w:rPr>
            </w:pPr>
            <w:r w:rsidRPr="0053174A">
              <w:rPr>
                <w:rFonts w:eastAsia="Batang"/>
                <w:lang w:val="en-GB"/>
              </w:rPr>
              <w:t xml:space="preserve">FFS: Value of x, and if x is fixed or </w:t>
            </w:r>
            <w:proofErr w:type="spellStart"/>
            <w:r w:rsidRPr="0053174A">
              <w:rPr>
                <w:rFonts w:eastAsia="Batang"/>
                <w:lang w:val="en-GB"/>
              </w:rPr>
              <w:t>signaled</w:t>
            </w:r>
            <w:proofErr w:type="spellEnd"/>
            <w:r w:rsidRPr="0053174A">
              <w:rPr>
                <w:rFonts w:eastAsia="Batang"/>
                <w:lang w:val="en-GB"/>
              </w:rPr>
              <w:t xml:space="preserve"> </w:t>
            </w:r>
          </w:p>
          <w:p w14:paraId="2578700E" w14:textId="77777777" w:rsidR="0053174A" w:rsidRPr="0053174A" w:rsidRDefault="0053174A" w:rsidP="0053174A">
            <w:pPr>
              <w:numPr>
                <w:ilvl w:val="0"/>
                <w:numId w:val="54"/>
              </w:numPr>
              <w:autoSpaceDE/>
              <w:autoSpaceDN/>
              <w:adjustRightInd/>
              <w:snapToGrid/>
              <w:spacing w:after="0"/>
              <w:jc w:val="left"/>
              <w:rPr>
                <w:rFonts w:eastAsia="Batang"/>
                <w:lang w:val="en-GB"/>
              </w:rPr>
            </w:pPr>
            <w:r w:rsidRPr="0053174A">
              <w:rPr>
                <w:rFonts w:eastAsia="Batang"/>
                <w:lang w:val="en-GB"/>
              </w:rPr>
              <w:t>FFS: Support for monitoring of PUR SS Window before PUR transmission</w:t>
            </w:r>
          </w:p>
          <w:p w14:paraId="20C5DC7D" w14:textId="186F937E" w:rsidR="0053174A" w:rsidRPr="0053174A" w:rsidRDefault="0053174A" w:rsidP="0053174A">
            <w:pPr>
              <w:rPr>
                <w:b/>
                <w:szCs w:val="20"/>
                <w:lang w:eastAsia="en-GB"/>
              </w:rPr>
            </w:pPr>
            <w:r w:rsidRPr="0053174A">
              <w:rPr>
                <w:rFonts w:eastAsia="Batang"/>
              </w:rPr>
              <w:t xml:space="preserve">Note: The </w:t>
            </w:r>
            <w:r w:rsidRPr="0053174A">
              <w:rPr>
                <w:rFonts w:eastAsia="Batang"/>
                <w:i/>
              </w:rPr>
              <w:t>PUR SS Window</w:t>
            </w:r>
            <w:r w:rsidRPr="0053174A">
              <w:rPr>
                <w:rFonts w:eastAsia="Batang"/>
              </w:rPr>
              <w:t xml:space="preserve"> is the time period where the </w:t>
            </w:r>
            <w:r w:rsidRPr="0053174A">
              <w:rPr>
                <w:rFonts w:eastAsia="Batang"/>
                <w:lang w:val="en-GB"/>
              </w:rPr>
              <w:t>UE monitors the NPDCCH for at least a time period after a PUR transmission</w:t>
            </w:r>
          </w:p>
        </w:tc>
      </w:tr>
    </w:tbl>
    <w:p w14:paraId="4F3CA147" w14:textId="77777777" w:rsidR="001D2F33" w:rsidRDefault="001D2F33" w:rsidP="001D2F33">
      <w:pPr>
        <w:spacing w:beforeLines="50" w:before="120"/>
        <w:rPr>
          <w:lang w:eastAsia="zh-CN"/>
        </w:rPr>
      </w:pPr>
    </w:p>
    <w:p w14:paraId="6403F071" w14:textId="45930876" w:rsidR="001D2F33" w:rsidRDefault="001D2F33" w:rsidP="001D2F33">
      <w:pPr>
        <w:pStyle w:val="Caption"/>
        <w:keepNext/>
      </w:pPr>
      <w:r>
        <w:t xml:space="preserve">Table </w:t>
      </w:r>
      <w:r w:rsidR="0053174A">
        <w:rPr>
          <w:noProof/>
        </w:rPr>
        <w:t>6</w:t>
      </w:r>
      <w:r>
        <w:t xml:space="preserve"> Proposals for </w:t>
      </w:r>
      <w:r w:rsidRPr="00823DA7">
        <w:t>PUR SS window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4"/>
      </w:tblGrid>
      <w:tr w:rsidR="001D2F33" w:rsidRPr="00F94C00" w14:paraId="510B1530" w14:textId="77777777" w:rsidTr="001D2F33">
        <w:tc>
          <w:tcPr>
            <w:tcW w:w="0" w:type="auto"/>
            <w:shd w:val="clear" w:color="auto" w:fill="auto"/>
            <w:vAlign w:val="center"/>
          </w:tcPr>
          <w:p w14:paraId="062BFC1E" w14:textId="77777777" w:rsidR="001D2F33" w:rsidRPr="00F94C00" w:rsidRDefault="001D2F33" w:rsidP="001D2F33">
            <w:pPr>
              <w:jc w:val="center"/>
              <w:rPr>
                <w:b/>
                <w:lang w:eastAsia="zh-CN"/>
              </w:rPr>
            </w:pPr>
            <w:r w:rsidRPr="00F94C00">
              <w:rPr>
                <w:rFonts w:hint="eastAsia"/>
                <w:b/>
                <w:lang w:eastAsia="zh-CN"/>
              </w:rPr>
              <w:t>Source</w:t>
            </w:r>
          </w:p>
        </w:tc>
        <w:tc>
          <w:tcPr>
            <w:tcW w:w="0" w:type="auto"/>
            <w:shd w:val="clear" w:color="auto" w:fill="auto"/>
            <w:vAlign w:val="center"/>
          </w:tcPr>
          <w:p w14:paraId="6073AEF0" w14:textId="2027FFB1" w:rsidR="001D2F33" w:rsidRPr="00F94C00" w:rsidRDefault="001D2F33" w:rsidP="001D2F33">
            <w:pPr>
              <w:jc w:val="center"/>
              <w:rPr>
                <w:b/>
                <w:lang w:eastAsia="zh-CN"/>
              </w:rPr>
            </w:pPr>
            <w:r w:rsidRPr="00F94C00">
              <w:rPr>
                <w:b/>
                <w:lang w:eastAsia="zh-CN"/>
              </w:rPr>
              <w:t xml:space="preserve">Proposals </w:t>
            </w:r>
          </w:p>
        </w:tc>
      </w:tr>
      <w:tr w:rsidR="001D2F33" w:rsidRPr="00F94C00" w14:paraId="16FE0D10" w14:textId="77777777" w:rsidTr="001D2F33">
        <w:tc>
          <w:tcPr>
            <w:tcW w:w="0" w:type="auto"/>
            <w:shd w:val="clear" w:color="auto" w:fill="auto"/>
            <w:vAlign w:val="center"/>
          </w:tcPr>
          <w:p w14:paraId="3138B0C6" w14:textId="77777777" w:rsidR="001D2F33" w:rsidRPr="00F94C00" w:rsidRDefault="001D2F33" w:rsidP="001D2F33">
            <w:pPr>
              <w:jc w:val="center"/>
              <w:rPr>
                <w:lang w:eastAsia="zh-CN"/>
              </w:rPr>
            </w:pPr>
            <w:r w:rsidRPr="00F94C00">
              <w:t>Huawei, HiSilicon</w:t>
            </w:r>
          </w:p>
        </w:tc>
        <w:tc>
          <w:tcPr>
            <w:tcW w:w="0" w:type="auto"/>
            <w:shd w:val="clear" w:color="auto" w:fill="auto"/>
            <w:vAlign w:val="center"/>
          </w:tcPr>
          <w:p w14:paraId="66E269B4" w14:textId="77777777" w:rsidR="001D2F33" w:rsidRPr="00F94C00" w:rsidRDefault="001D2F33" w:rsidP="001D2F33">
            <w:pPr>
              <w:rPr>
                <w:lang w:eastAsia="zh-CN"/>
              </w:rPr>
            </w:pPr>
            <w:r w:rsidRPr="00F94C00">
              <w:rPr>
                <w:lang w:eastAsia="zh-CN"/>
              </w:rPr>
              <w:t>Proposal 8: For dedicated PUR in idle mode and for FDD NB-IoT UEs, the start of the PUR SS Window is 4 subframes after the end of the PUR.</w:t>
            </w:r>
          </w:p>
        </w:tc>
      </w:tr>
      <w:tr w:rsidR="001D2F33" w:rsidRPr="00F94C00" w14:paraId="7AF27F5B" w14:textId="77777777" w:rsidTr="001D2F33">
        <w:tc>
          <w:tcPr>
            <w:tcW w:w="0" w:type="auto"/>
            <w:shd w:val="clear" w:color="auto" w:fill="auto"/>
            <w:vAlign w:val="center"/>
          </w:tcPr>
          <w:p w14:paraId="2B47DD28" w14:textId="7623DF97" w:rsidR="001D2F33" w:rsidRPr="00F94C00" w:rsidRDefault="001D2F33" w:rsidP="001D2F33">
            <w:pPr>
              <w:jc w:val="center"/>
              <w:rPr>
                <w:lang w:eastAsia="x-none"/>
              </w:rPr>
            </w:pPr>
            <w:r w:rsidRPr="00F94C00">
              <w:rPr>
                <w:lang w:eastAsia="x-none"/>
              </w:rPr>
              <w:t>Sierra Wireless</w:t>
            </w:r>
          </w:p>
        </w:tc>
        <w:tc>
          <w:tcPr>
            <w:tcW w:w="0" w:type="auto"/>
            <w:shd w:val="clear" w:color="auto" w:fill="auto"/>
            <w:vAlign w:val="center"/>
          </w:tcPr>
          <w:p w14:paraId="7EFBFFCD" w14:textId="77777777" w:rsidR="001D2F33" w:rsidRPr="00F94C00" w:rsidRDefault="001D2F33" w:rsidP="001D2F33">
            <w:pPr>
              <w:spacing w:beforeLines="50" w:before="120"/>
            </w:pPr>
            <w:r w:rsidRPr="00F94C00">
              <w:t xml:space="preserve">Proposal 4:  </w:t>
            </w:r>
            <w:r w:rsidRPr="00F94C00">
              <w:tab/>
              <w:t>For dedicated PUR in idle mode and for HD-FDD and TDD UEs, the start of the PUR SS Window is the 1st valid DL SF after the start of the PUR transmission based on legacy USS rules.</w:t>
            </w:r>
          </w:p>
          <w:p w14:paraId="24914520" w14:textId="77777777" w:rsidR="001D2F33" w:rsidRPr="00F94C00" w:rsidRDefault="001D2F33" w:rsidP="001D2F33">
            <w:pPr>
              <w:spacing w:beforeLines="50" w:before="120"/>
            </w:pPr>
            <w:r w:rsidRPr="00F94C00">
              <w:t xml:space="preserve">Proposal 7:  </w:t>
            </w:r>
            <w:r w:rsidRPr="00F94C00">
              <w:tab/>
              <w:t xml:space="preserve">For dedicated PUR in idle mode, the duration of the PUR SS window is configured by </w:t>
            </w:r>
            <w:proofErr w:type="spellStart"/>
            <w:r w:rsidRPr="00F94C00">
              <w:t>eNB</w:t>
            </w:r>
            <w:proofErr w:type="spellEnd"/>
          </w:p>
          <w:p w14:paraId="74159498" w14:textId="77777777" w:rsidR="001D2F33" w:rsidRPr="00F94C00" w:rsidRDefault="001D2F33" w:rsidP="001D2F33">
            <w:pPr>
              <w:spacing w:beforeLines="50" w:before="120"/>
            </w:pPr>
            <w:r w:rsidRPr="00F94C00">
              <w:t>•</w:t>
            </w:r>
            <w:r w:rsidRPr="00F94C00">
              <w:tab/>
              <w:t>How the duration is configured, and the possible values, will be decided by RAN2.</w:t>
            </w:r>
          </w:p>
        </w:tc>
      </w:tr>
      <w:tr w:rsidR="001D2F33" w:rsidRPr="00F94C00" w14:paraId="23A82DC2" w14:textId="77777777" w:rsidTr="001D2F33">
        <w:tc>
          <w:tcPr>
            <w:tcW w:w="0" w:type="auto"/>
            <w:shd w:val="clear" w:color="auto" w:fill="auto"/>
          </w:tcPr>
          <w:p w14:paraId="440CB4E1" w14:textId="77777777" w:rsidR="001D2F33" w:rsidRPr="00F94C00" w:rsidRDefault="001D2F33" w:rsidP="001D2F33">
            <w:pPr>
              <w:jc w:val="center"/>
              <w:rPr>
                <w:lang w:eastAsia="zh-CN"/>
              </w:rPr>
            </w:pPr>
            <w:r w:rsidRPr="00F94C00">
              <w:rPr>
                <w:rFonts w:hint="eastAsia"/>
                <w:lang w:eastAsia="zh-CN"/>
              </w:rPr>
              <w:t>Z</w:t>
            </w:r>
            <w:r w:rsidRPr="00F94C00">
              <w:rPr>
                <w:lang w:eastAsia="zh-CN"/>
              </w:rPr>
              <w:t>TE</w:t>
            </w:r>
          </w:p>
        </w:tc>
        <w:tc>
          <w:tcPr>
            <w:tcW w:w="0" w:type="auto"/>
            <w:shd w:val="clear" w:color="auto" w:fill="auto"/>
            <w:vAlign w:val="center"/>
          </w:tcPr>
          <w:p w14:paraId="3683E817" w14:textId="77777777" w:rsidR="001D2F33" w:rsidRPr="00F94C00" w:rsidRDefault="001D2F33" w:rsidP="001D2F33">
            <w:pPr>
              <w:rPr>
                <w:rFonts w:eastAsia="MS Mincho"/>
                <w:lang w:eastAsia="ja-JP"/>
              </w:rPr>
            </w:pPr>
            <w:r w:rsidRPr="00F94C00">
              <w:rPr>
                <w:rFonts w:eastAsia="MS Mincho"/>
                <w:lang w:eastAsia="ja-JP"/>
              </w:rPr>
              <w:t>Proposal 5: For dedicated PUR in RRC_IDLE mode and for HD-FDD UEs, the start of the PUR SS Window is x subframes after the end of PUR transmission.</w:t>
            </w:r>
          </w:p>
          <w:p w14:paraId="7D6B97B6" w14:textId="77777777" w:rsidR="001D2F33" w:rsidRPr="00F94C00" w:rsidRDefault="001D2F33" w:rsidP="001D2F33">
            <w:pPr>
              <w:rPr>
                <w:rFonts w:eastAsia="MS Mincho"/>
                <w:lang w:eastAsia="ja-JP"/>
              </w:rPr>
            </w:pPr>
            <w:r w:rsidRPr="00F94C00">
              <w:rPr>
                <w:rFonts w:eastAsia="MS Mincho"/>
                <w:lang w:eastAsia="ja-JP"/>
              </w:rPr>
              <w:t>-</w:t>
            </w:r>
            <w:r w:rsidRPr="00F94C00">
              <w:rPr>
                <w:rFonts w:eastAsia="MS Mincho"/>
                <w:lang w:eastAsia="ja-JP"/>
              </w:rPr>
              <w:tab/>
              <w:t xml:space="preserve"> x is configured by </w:t>
            </w:r>
            <w:proofErr w:type="spellStart"/>
            <w:r w:rsidRPr="00F94C00">
              <w:rPr>
                <w:rFonts w:eastAsia="MS Mincho"/>
                <w:lang w:eastAsia="ja-JP"/>
              </w:rPr>
              <w:t>eNB</w:t>
            </w:r>
            <w:proofErr w:type="spellEnd"/>
            <w:r w:rsidRPr="00F94C00">
              <w:rPr>
                <w:rFonts w:eastAsia="MS Mincho"/>
                <w:lang w:eastAsia="ja-JP"/>
              </w:rPr>
              <w:t xml:space="preserve"> in PUR configuration.</w:t>
            </w:r>
          </w:p>
        </w:tc>
      </w:tr>
      <w:tr w:rsidR="001D2F33" w:rsidRPr="00F94C00" w14:paraId="34D7782D" w14:textId="77777777" w:rsidTr="001D2F33">
        <w:tc>
          <w:tcPr>
            <w:tcW w:w="0" w:type="auto"/>
            <w:shd w:val="clear" w:color="auto" w:fill="auto"/>
          </w:tcPr>
          <w:p w14:paraId="05F04312" w14:textId="77777777" w:rsidR="001D2F33" w:rsidRPr="00F94C00" w:rsidRDefault="001D2F33" w:rsidP="001D2F33">
            <w:pPr>
              <w:jc w:val="center"/>
              <w:rPr>
                <w:lang w:eastAsia="zh-CN"/>
              </w:rPr>
            </w:pPr>
            <w:r w:rsidRPr="00F94C00">
              <w:rPr>
                <w:rFonts w:hint="eastAsia"/>
                <w:lang w:eastAsia="zh-CN"/>
              </w:rPr>
              <w:t>N</w:t>
            </w:r>
            <w:r w:rsidRPr="00F94C00">
              <w:rPr>
                <w:lang w:eastAsia="zh-CN"/>
              </w:rPr>
              <w:t>okia</w:t>
            </w:r>
          </w:p>
        </w:tc>
        <w:tc>
          <w:tcPr>
            <w:tcW w:w="0" w:type="auto"/>
            <w:shd w:val="clear" w:color="auto" w:fill="auto"/>
            <w:vAlign w:val="center"/>
          </w:tcPr>
          <w:p w14:paraId="6D49C9FA" w14:textId="77777777" w:rsidR="001D2F33" w:rsidRPr="00F94C00" w:rsidRDefault="001D2F33" w:rsidP="001D2F33">
            <w:pPr>
              <w:rPr>
                <w:rFonts w:eastAsia="MS Mincho"/>
                <w:lang w:eastAsia="ja-JP"/>
              </w:rPr>
            </w:pPr>
            <w:r w:rsidRPr="00F94C00">
              <w:rPr>
                <w:rFonts w:eastAsia="MS Mincho"/>
                <w:lang w:eastAsia="ja-JP"/>
              </w:rPr>
              <w:t>Proposal 6:</w:t>
            </w:r>
            <w:r w:rsidRPr="00F94C00">
              <w:rPr>
                <w:rFonts w:eastAsia="MS Mincho"/>
                <w:lang w:eastAsia="ja-JP"/>
              </w:rPr>
              <w:tab/>
              <w:t>A single PUR search window, can be reused by multiple UEs with different PUR transmission regions.</w:t>
            </w:r>
          </w:p>
          <w:p w14:paraId="42D65DC0" w14:textId="77777777" w:rsidR="001D2F33" w:rsidRPr="00F94C00" w:rsidRDefault="001D2F33" w:rsidP="001D2F33">
            <w:pPr>
              <w:rPr>
                <w:rFonts w:eastAsia="MS Mincho"/>
                <w:lang w:eastAsia="ja-JP"/>
              </w:rPr>
            </w:pPr>
            <w:r w:rsidRPr="00F94C00">
              <w:rPr>
                <w:rFonts w:eastAsia="MS Mincho"/>
                <w:lang w:eastAsia="ja-JP"/>
              </w:rPr>
              <w:t>Proposal 7:</w:t>
            </w:r>
            <w:r w:rsidRPr="00F94C00">
              <w:rPr>
                <w:rFonts w:eastAsia="MS Mincho"/>
                <w:lang w:eastAsia="ja-JP"/>
              </w:rPr>
              <w:tab/>
              <w:t xml:space="preserve">For dedicated PUR in idle mode and for HD-FDD UEs, the start of the PUR SS Window is [x] subframes after the end PUR transmission is </w:t>
            </w:r>
            <w:proofErr w:type="spellStart"/>
            <w:r w:rsidRPr="00F94C00">
              <w:rPr>
                <w:rFonts w:eastAsia="MS Mincho"/>
                <w:lang w:eastAsia="ja-JP"/>
              </w:rPr>
              <w:t>signalled</w:t>
            </w:r>
            <w:proofErr w:type="spellEnd"/>
            <w:r w:rsidRPr="00F94C00">
              <w:rPr>
                <w:rFonts w:eastAsia="MS Mincho"/>
                <w:lang w:eastAsia="ja-JP"/>
              </w:rPr>
              <w:t>.</w:t>
            </w:r>
          </w:p>
        </w:tc>
      </w:tr>
      <w:tr w:rsidR="001D2F33" w:rsidRPr="00F94C00" w14:paraId="1E8E68BA" w14:textId="77777777" w:rsidTr="001D2F33">
        <w:tc>
          <w:tcPr>
            <w:tcW w:w="0" w:type="auto"/>
            <w:shd w:val="clear" w:color="auto" w:fill="auto"/>
          </w:tcPr>
          <w:p w14:paraId="492A1FA1" w14:textId="77777777" w:rsidR="001D2F33" w:rsidRPr="00F94C00" w:rsidRDefault="001D2F33" w:rsidP="001D2F33">
            <w:pPr>
              <w:jc w:val="center"/>
              <w:rPr>
                <w:lang w:eastAsia="zh-CN"/>
              </w:rPr>
            </w:pPr>
            <w:r w:rsidRPr="00F94C00">
              <w:rPr>
                <w:rFonts w:hint="eastAsia"/>
                <w:lang w:eastAsia="zh-CN"/>
              </w:rPr>
              <w:t>M</w:t>
            </w:r>
            <w:r w:rsidRPr="00F94C00">
              <w:rPr>
                <w:lang w:eastAsia="zh-CN"/>
              </w:rPr>
              <w:t>ediaTek</w:t>
            </w:r>
          </w:p>
        </w:tc>
        <w:tc>
          <w:tcPr>
            <w:tcW w:w="0" w:type="auto"/>
            <w:shd w:val="clear" w:color="auto" w:fill="auto"/>
            <w:vAlign w:val="center"/>
          </w:tcPr>
          <w:p w14:paraId="700C2FB0" w14:textId="77777777" w:rsidR="001D2F33" w:rsidRPr="00F94C00" w:rsidRDefault="001D2F33" w:rsidP="001D2F33">
            <w:pPr>
              <w:rPr>
                <w:rFonts w:eastAsia="MS Mincho"/>
                <w:lang w:eastAsia="ja-JP"/>
              </w:rPr>
            </w:pPr>
            <w:r w:rsidRPr="00F94C00">
              <w:rPr>
                <w:rFonts w:eastAsia="MS Mincho"/>
                <w:lang w:eastAsia="ja-JP"/>
              </w:rPr>
              <w:t>Proposal 6: The value of x is fixed and set to 12.</w:t>
            </w:r>
          </w:p>
        </w:tc>
      </w:tr>
      <w:tr w:rsidR="001D2F33" w:rsidRPr="00F94C00" w14:paraId="5ABCA956" w14:textId="77777777" w:rsidTr="001D2F33">
        <w:tc>
          <w:tcPr>
            <w:tcW w:w="0" w:type="auto"/>
            <w:shd w:val="clear" w:color="auto" w:fill="auto"/>
          </w:tcPr>
          <w:p w14:paraId="58546FBA" w14:textId="77777777" w:rsidR="001D2F33" w:rsidRPr="00F94C00" w:rsidRDefault="001D2F33" w:rsidP="001D2F33">
            <w:pPr>
              <w:jc w:val="center"/>
              <w:rPr>
                <w:lang w:eastAsia="zh-CN"/>
              </w:rPr>
            </w:pPr>
            <w:r w:rsidRPr="00F94C00">
              <w:rPr>
                <w:rFonts w:hint="eastAsia"/>
                <w:lang w:eastAsia="zh-CN"/>
              </w:rPr>
              <w:t>Lenovo</w:t>
            </w:r>
          </w:p>
        </w:tc>
        <w:tc>
          <w:tcPr>
            <w:tcW w:w="0" w:type="auto"/>
            <w:shd w:val="clear" w:color="auto" w:fill="auto"/>
            <w:vAlign w:val="center"/>
          </w:tcPr>
          <w:p w14:paraId="3A4F0957" w14:textId="77777777" w:rsidR="001D2F33" w:rsidRPr="00F94C00" w:rsidRDefault="001D2F33" w:rsidP="001D2F33">
            <w:pPr>
              <w:rPr>
                <w:rFonts w:eastAsia="MS Mincho"/>
                <w:lang w:eastAsia="ja-JP"/>
              </w:rPr>
            </w:pPr>
            <w:r w:rsidRPr="00F94C00">
              <w:rPr>
                <w:rFonts w:eastAsia="MS Mincho"/>
                <w:lang w:eastAsia="ja-JP"/>
              </w:rPr>
              <w:t>Proposal 8: UE would monitor new UE-specific search space within PUR search window length after uplink transmission based on PUR.</w:t>
            </w:r>
          </w:p>
          <w:p w14:paraId="05260F1F" w14:textId="77777777" w:rsidR="001D2F33" w:rsidRPr="00F94C00" w:rsidRDefault="001D2F33" w:rsidP="001D2F33">
            <w:pPr>
              <w:rPr>
                <w:rFonts w:eastAsia="MS Mincho"/>
                <w:lang w:eastAsia="ja-JP"/>
              </w:rPr>
            </w:pPr>
            <w:r w:rsidRPr="00F94C00">
              <w:rPr>
                <w:rFonts w:eastAsia="MS Mincho"/>
                <w:lang w:eastAsia="ja-JP"/>
              </w:rPr>
              <w:t>•</w:t>
            </w:r>
            <w:r w:rsidRPr="00F94C00">
              <w:rPr>
                <w:rFonts w:eastAsia="MS Mincho"/>
                <w:lang w:eastAsia="ja-JP"/>
              </w:rPr>
              <w:tab/>
              <w:t xml:space="preserve">The PUR search window starts at the subframe that contains the end of the PUR transmission plus N (e.g. 3,4) [subframes] and has length of M for the corresponding coverage level, M and N </w:t>
            </w:r>
            <w:proofErr w:type="gramStart"/>
            <w:r w:rsidRPr="00F94C00">
              <w:rPr>
                <w:rFonts w:eastAsia="MS Mincho"/>
                <w:lang w:eastAsia="ja-JP"/>
              </w:rPr>
              <w:t>is  configured</w:t>
            </w:r>
            <w:proofErr w:type="gramEnd"/>
            <w:r w:rsidRPr="00F94C00">
              <w:rPr>
                <w:rFonts w:eastAsia="MS Mincho"/>
                <w:lang w:eastAsia="ja-JP"/>
              </w:rPr>
              <w:t xml:space="preserve"> by RRC signaling</w:t>
            </w:r>
          </w:p>
          <w:p w14:paraId="201EDACD" w14:textId="77777777" w:rsidR="001D2F33" w:rsidRPr="00F94C00" w:rsidRDefault="001D2F33" w:rsidP="001D2F33">
            <w:pPr>
              <w:rPr>
                <w:rFonts w:eastAsia="MS Mincho"/>
                <w:lang w:eastAsia="ja-JP"/>
              </w:rPr>
            </w:pPr>
            <w:r w:rsidRPr="00F94C00">
              <w:rPr>
                <w:rFonts w:eastAsia="MS Mincho"/>
                <w:lang w:eastAsia="ja-JP"/>
              </w:rPr>
              <w:t>•</w:t>
            </w:r>
            <w:r w:rsidRPr="00F94C00">
              <w:rPr>
                <w:rFonts w:eastAsia="MS Mincho"/>
                <w:lang w:eastAsia="ja-JP"/>
              </w:rPr>
              <w:tab/>
              <w:t>The starting position of PUR search space can be absolute subframe similar configured as type 2 NPDCCH common search space.</w:t>
            </w:r>
          </w:p>
        </w:tc>
      </w:tr>
      <w:tr w:rsidR="001D2F33" w:rsidRPr="00F94C00" w14:paraId="7FDAC82A" w14:textId="77777777" w:rsidTr="001D2F33">
        <w:tc>
          <w:tcPr>
            <w:tcW w:w="0" w:type="auto"/>
            <w:shd w:val="clear" w:color="auto" w:fill="auto"/>
          </w:tcPr>
          <w:p w14:paraId="12B9314B" w14:textId="77777777" w:rsidR="001D2F33" w:rsidRPr="00F94C00" w:rsidRDefault="001D2F33" w:rsidP="001D2F33">
            <w:pPr>
              <w:jc w:val="center"/>
              <w:rPr>
                <w:lang w:eastAsia="zh-CN"/>
              </w:rPr>
            </w:pPr>
            <w:r w:rsidRPr="00F94C00">
              <w:rPr>
                <w:rFonts w:hint="eastAsia"/>
                <w:lang w:eastAsia="zh-CN"/>
              </w:rPr>
              <w:t>I</w:t>
            </w:r>
            <w:r w:rsidRPr="00F94C00">
              <w:rPr>
                <w:lang w:eastAsia="zh-CN"/>
              </w:rPr>
              <w:t>II</w:t>
            </w:r>
          </w:p>
        </w:tc>
        <w:tc>
          <w:tcPr>
            <w:tcW w:w="0" w:type="auto"/>
            <w:shd w:val="clear" w:color="auto" w:fill="auto"/>
            <w:vAlign w:val="center"/>
          </w:tcPr>
          <w:p w14:paraId="65A4D70C" w14:textId="77777777" w:rsidR="001D2F33" w:rsidRPr="00F94C00" w:rsidRDefault="001D2F33" w:rsidP="001D2F33">
            <w:pPr>
              <w:rPr>
                <w:rFonts w:eastAsia="MS Mincho"/>
                <w:lang w:eastAsia="ja-JP"/>
              </w:rPr>
            </w:pPr>
            <w:r w:rsidRPr="00F94C00">
              <w:rPr>
                <w:rFonts w:eastAsia="MS Mincho"/>
                <w:lang w:eastAsia="ja-JP"/>
              </w:rPr>
              <w:t>Observation 1: [x] for start time of PUR SS window depends on whether L1 or L2/L3 response is used.</w:t>
            </w:r>
          </w:p>
        </w:tc>
      </w:tr>
    </w:tbl>
    <w:p w14:paraId="073DE72D" w14:textId="77777777" w:rsidR="001D2F33" w:rsidRPr="00053CFB" w:rsidRDefault="001D2F33" w:rsidP="001D2F33">
      <w:pPr>
        <w:spacing w:beforeLines="50" w:before="120"/>
        <w:rPr>
          <w:lang w:eastAsia="zh-CN"/>
        </w:rPr>
      </w:pPr>
    </w:p>
    <w:p w14:paraId="6CDA5CD2" w14:textId="5305373F" w:rsidR="001D2F33" w:rsidRDefault="001D2F33" w:rsidP="001D2F33">
      <w:pPr>
        <w:pStyle w:val="Caption"/>
        <w:keepNext/>
      </w:pPr>
      <w:bookmarkStart w:id="6" w:name="_Ref17463686"/>
      <w:r>
        <w:t xml:space="preserve">Table </w:t>
      </w:r>
      <w:bookmarkEnd w:id="6"/>
      <w:r w:rsidR="0053174A">
        <w:rPr>
          <w:noProof/>
        </w:rPr>
        <w:t>7</w:t>
      </w:r>
      <w:r>
        <w:t xml:space="preserve"> Summary of proposals </w:t>
      </w:r>
      <w:r w:rsidR="0053174A">
        <w:t>for</w:t>
      </w:r>
      <w:r>
        <w:t xml:space="preserve"> </w:t>
      </w:r>
      <w:r w:rsidRPr="00AA249B">
        <w:t>PUR SS window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354"/>
        <w:gridCol w:w="1495"/>
        <w:gridCol w:w="4071"/>
      </w:tblGrid>
      <w:tr w:rsidR="001D2F33" w:rsidRPr="006C0E06" w14:paraId="74E4A376" w14:textId="77777777" w:rsidTr="007F3883">
        <w:tc>
          <w:tcPr>
            <w:tcW w:w="0" w:type="auto"/>
            <w:shd w:val="clear" w:color="auto" w:fill="auto"/>
            <w:vAlign w:val="center"/>
          </w:tcPr>
          <w:p w14:paraId="1027DC54"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p>
        </w:tc>
        <w:tc>
          <w:tcPr>
            <w:tcW w:w="7920" w:type="dxa"/>
            <w:gridSpan w:val="3"/>
            <w:vAlign w:val="center"/>
          </w:tcPr>
          <w:p w14:paraId="643C35B1" w14:textId="650A279A"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eastAsia="Batang" w:hAnsi="Times"/>
                <w:b/>
                <w:sz w:val="20"/>
                <w:szCs w:val="24"/>
                <w:lang w:val="en-GB"/>
              </w:rPr>
              <w:t xml:space="preserve">The start of the </w:t>
            </w:r>
            <w:r w:rsidRPr="006C0E06">
              <w:rPr>
                <w:rFonts w:ascii="Times" w:eastAsia="Batang" w:hAnsi="Times"/>
                <w:b/>
                <w:i/>
                <w:sz w:val="20"/>
                <w:szCs w:val="24"/>
                <w:lang w:val="en-GB"/>
              </w:rPr>
              <w:t>PUR SS Window</w:t>
            </w:r>
            <w:r w:rsidRPr="006C0E06">
              <w:rPr>
                <w:rFonts w:ascii="Times" w:eastAsia="Batang" w:hAnsi="Times"/>
                <w:b/>
                <w:sz w:val="20"/>
                <w:szCs w:val="24"/>
                <w:lang w:val="en-GB"/>
              </w:rPr>
              <w:t xml:space="preserve"> is [x] subframes after the end PUR transmission</w:t>
            </w:r>
          </w:p>
        </w:tc>
      </w:tr>
      <w:tr w:rsidR="001D2F33" w:rsidRPr="006C0E06" w14:paraId="5E11EE6B" w14:textId="77777777" w:rsidTr="007F3883">
        <w:tc>
          <w:tcPr>
            <w:tcW w:w="0" w:type="auto"/>
            <w:shd w:val="clear" w:color="auto" w:fill="auto"/>
            <w:vAlign w:val="center"/>
          </w:tcPr>
          <w:p w14:paraId="025FCFBF"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p>
        </w:tc>
        <w:tc>
          <w:tcPr>
            <w:tcW w:w="0" w:type="auto"/>
            <w:gridSpan w:val="2"/>
            <w:vAlign w:val="center"/>
          </w:tcPr>
          <w:p w14:paraId="30B178D4"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hint="eastAsia"/>
                <w:b/>
                <w:sz w:val="20"/>
                <w:szCs w:val="24"/>
                <w:lang w:val="en-GB" w:eastAsia="zh-CN"/>
              </w:rPr>
              <w:t>x</w:t>
            </w:r>
            <w:r w:rsidRPr="006C0E06">
              <w:rPr>
                <w:rFonts w:ascii="Times" w:hAnsi="Times"/>
                <w:b/>
                <w:sz w:val="20"/>
                <w:szCs w:val="24"/>
                <w:lang w:val="en-GB" w:eastAsia="zh-CN"/>
              </w:rPr>
              <w:t xml:space="preserve"> is fixed</w:t>
            </w:r>
          </w:p>
        </w:tc>
        <w:tc>
          <w:tcPr>
            <w:tcW w:w="3918" w:type="dxa"/>
            <w:vAlign w:val="center"/>
          </w:tcPr>
          <w:p w14:paraId="23751777"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hint="eastAsia"/>
                <w:b/>
                <w:sz w:val="20"/>
                <w:szCs w:val="24"/>
                <w:lang w:val="en-GB" w:eastAsia="zh-CN"/>
              </w:rPr>
              <w:t>x</w:t>
            </w:r>
            <w:r w:rsidRPr="006C0E06">
              <w:rPr>
                <w:rFonts w:ascii="Times" w:hAnsi="Times"/>
                <w:b/>
                <w:sz w:val="20"/>
                <w:szCs w:val="24"/>
                <w:lang w:val="en-GB" w:eastAsia="zh-CN"/>
              </w:rPr>
              <w:t xml:space="preserve"> is signalled</w:t>
            </w:r>
          </w:p>
        </w:tc>
      </w:tr>
      <w:tr w:rsidR="001D2F33" w:rsidRPr="006C0E06" w14:paraId="424CEF10" w14:textId="77777777" w:rsidTr="007F3883">
        <w:tc>
          <w:tcPr>
            <w:tcW w:w="0" w:type="auto"/>
            <w:shd w:val="clear" w:color="auto" w:fill="auto"/>
            <w:vAlign w:val="center"/>
          </w:tcPr>
          <w:p w14:paraId="70F475EE"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hint="eastAsia"/>
                <w:b/>
                <w:sz w:val="20"/>
                <w:szCs w:val="24"/>
                <w:lang w:val="en-GB" w:eastAsia="zh-CN"/>
              </w:rPr>
              <w:lastRenderedPageBreak/>
              <w:t>Source</w:t>
            </w:r>
          </w:p>
        </w:tc>
        <w:tc>
          <w:tcPr>
            <w:tcW w:w="0" w:type="auto"/>
            <w:vAlign w:val="center"/>
          </w:tcPr>
          <w:p w14:paraId="6D5D1D59"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b/>
                <w:sz w:val="20"/>
                <w:szCs w:val="24"/>
                <w:lang w:val="en-GB" w:eastAsia="zh-CN"/>
              </w:rPr>
              <w:t>Follow legacy USS rules</w:t>
            </w:r>
          </w:p>
        </w:tc>
        <w:tc>
          <w:tcPr>
            <w:tcW w:w="0" w:type="auto"/>
            <w:vAlign w:val="center"/>
          </w:tcPr>
          <w:p w14:paraId="283BE322"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hint="eastAsia"/>
                <w:b/>
                <w:sz w:val="20"/>
                <w:szCs w:val="24"/>
                <w:lang w:val="en-GB" w:eastAsia="zh-CN"/>
              </w:rPr>
              <w:t>x</w:t>
            </w:r>
            <w:r w:rsidRPr="006C0E06">
              <w:rPr>
                <w:rFonts w:ascii="Times" w:hAnsi="Times"/>
                <w:b/>
                <w:sz w:val="20"/>
                <w:szCs w:val="24"/>
                <w:lang w:val="en-GB" w:eastAsia="zh-CN"/>
              </w:rPr>
              <w:t xml:space="preserve"> is fixed to 12</w:t>
            </w:r>
          </w:p>
        </w:tc>
        <w:tc>
          <w:tcPr>
            <w:tcW w:w="3918" w:type="dxa"/>
            <w:vAlign w:val="center"/>
          </w:tcPr>
          <w:p w14:paraId="1C855650" w14:textId="77777777" w:rsidR="001D2F33" w:rsidRPr="006C0E06" w:rsidRDefault="001D2F33" w:rsidP="001D2F33">
            <w:pPr>
              <w:autoSpaceDE/>
              <w:autoSpaceDN/>
              <w:adjustRightInd/>
              <w:snapToGrid/>
              <w:spacing w:after="0"/>
              <w:jc w:val="center"/>
              <w:rPr>
                <w:rFonts w:ascii="Times" w:hAnsi="Times"/>
                <w:b/>
                <w:sz w:val="20"/>
                <w:szCs w:val="24"/>
                <w:lang w:val="en-GB" w:eastAsia="zh-CN"/>
              </w:rPr>
            </w:pPr>
            <w:r w:rsidRPr="006C0E06">
              <w:rPr>
                <w:rFonts w:ascii="Times" w:hAnsi="Times" w:hint="eastAsia"/>
                <w:b/>
                <w:sz w:val="20"/>
                <w:szCs w:val="24"/>
                <w:lang w:val="en-GB" w:eastAsia="zh-CN"/>
              </w:rPr>
              <w:t>/</w:t>
            </w:r>
          </w:p>
        </w:tc>
      </w:tr>
      <w:tr w:rsidR="001D2F33" w:rsidRPr="006C0E06" w14:paraId="6459F71B" w14:textId="77777777" w:rsidTr="007F3883">
        <w:tc>
          <w:tcPr>
            <w:tcW w:w="0" w:type="auto"/>
            <w:shd w:val="clear" w:color="auto" w:fill="auto"/>
            <w:vAlign w:val="center"/>
          </w:tcPr>
          <w:p w14:paraId="1C7C14E7"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cs="Arial"/>
                <w:sz w:val="20"/>
                <w:szCs w:val="20"/>
              </w:rPr>
              <w:t>Huawei, HiSilicon</w:t>
            </w:r>
          </w:p>
        </w:tc>
        <w:tc>
          <w:tcPr>
            <w:tcW w:w="0" w:type="auto"/>
            <w:vAlign w:val="center"/>
          </w:tcPr>
          <w:p w14:paraId="5F3A9E75"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Yes</w:t>
            </w:r>
          </w:p>
        </w:tc>
        <w:tc>
          <w:tcPr>
            <w:tcW w:w="0" w:type="auto"/>
            <w:vAlign w:val="center"/>
          </w:tcPr>
          <w:p w14:paraId="66DDE5B6"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3918" w:type="dxa"/>
            <w:vAlign w:val="center"/>
          </w:tcPr>
          <w:p w14:paraId="69C276F1"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No</w:t>
            </w:r>
          </w:p>
        </w:tc>
      </w:tr>
      <w:tr w:rsidR="001D2F33" w:rsidRPr="006C0E06" w14:paraId="6EFB4E38" w14:textId="77777777" w:rsidTr="007F3883">
        <w:tc>
          <w:tcPr>
            <w:tcW w:w="0" w:type="auto"/>
            <w:shd w:val="clear" w:color="auto" w:fill="auto"/>
            <w:vAlign w:val="center"/>
          </w:tcPr>
          <w:p w14:paraId="6A69B4CD" w14:textId="2BBCA5CE" w:rsidR="001D2F33" w:rsidRPr="006C0E06" w:rsidRDefault="001D2F33" w:rsidP="001D2F33">
            <w:pPr>
              <w:autoSpaceDE/>
              <w:autoSpaceDN/>
              <w:adjustRightInd/>
              <w:snapToGrid/>
              <w:spacing w:after="0"/>
              <w:jc w:val="center"/>
              <w:rPr>
                <w:rFonts w:ascii="Times" w:eastAsia="Batang" w:hAnsi="Times"/>
                <w:sz w:val="20"/>
                <w:szCs w:val="24"/>
                <w:lang w:val="en-GB" w:eastAsia="x-none"/>
              </w:rPr>
            </w:pPr>
            <w:r w:rsidRPr="006C0E06">
              <w:rPr>
                <w:rFonts w:ascii="Times" w:eastAsia="Batang" w:hAnsi="Times"/>
                <w:sz w:val="20"/>
                <w:szCs w:val="24"/>
                <w:lang w:val="en-GB" w:eastAsia="x-none"/>
              </w:rPr>
              <w:t>Sierra Wireless</w:t>
            </w:r>
          </w:p>
        </w:tc>
        <w:tc>
          <w:tcPr>
            <w:tcW w:w="0" w:type="auto"/>
            <w:vAlign w:val="center"/>
          </w:tcPr>
          <w:p w14:paraId="744A0F2F"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Yes</w:t>
            </w:r>
          </w:p>
        </w:tc>
        <w:tc>
          <w:tcPr>
            <w:tcW w:w="0" w:type="auto"/>
            <w:vAlign w:val="center"/>
          </w:tcPr>
          <w:p w14:paraId="583581CC"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3918" w:type="dxa"/>
            <w:vAlign w:val="center"/>
          </w:tcPr>
          <w:p w14:paraId="17C1558A"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No</w:t>
            </w:r>
          </w:p>
        </w:tc>
      </w:tr>
      <w:tr w:rsidR="001D2F33" w:rsidRPr="006C0E06" w14:paraId="5C220221" w14:textId="77777777" w:rsidTr="007F3883">
        <w:tc>
          <w:tcPr>
            <w:tcW w:w="0" w:type="auto"/>
            <w:shd w:val="clear" w:color="auto" w:fill="auto"/>
            <w:vAlign w:val="center"/>
          </w:tcPr>
          <w:p w14:paraId="39F4B84D"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M</w:t>
            </w:r>
            <w:r w:rsidRPr="006C0E06">
              <w:rPr>
                <w:rFonts w:ascii="Times" w:hAnsi="Times"/>
                <w:sz w:val="20"/>
                <w:szCs w:val="24"/>
                <w:lang w:val="en-GB" w:eastAsia="zh-CN"/>
              </w:rPr>
              <w:t>ediaTek</w:t>
            </w:r>
          </w:p>
        </w:tc>
        <w:tc>
          <w:tcPr>
            <w:tcW w:w="0" w:type="auto"/>
            <w:vAlign w:val="center"/>
          </w:tcPr>
          <w:p w14:paraId="7C4F227C"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0" w:type="auto"/>
            <w:vAlign w:val="center"/>
          </w:tcPr>
          <w:p w14:paraId="02EAD7F3"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Y</w:t>
            </w:r>
            <w:r w:rsidRPr="006C0E06">
              <w:rPr>
                <w:rFonts w:ascii="Times" w:hAnsi="Times"/>
                <w:sz w:val="20"/>
                <w:szCs w:val="24"/>
                <w:lang w:val="en-GB" w:eastAsia="zh-CN"/>
              </w:rPr>
              <w:t>es</w:t>
            </w:r>
          </w:p>
        </w:tc>
        <w:tc>
          <w:tcPr>
            <w:tcW w:w="3918" w:type="dxa"/>
            <w:vAlign w:val="center"/>
          </w:tcPr>
          <w:p w14:paraId="066B4425"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r>
      <w:tr w:rsidR="001D2F33" w:rsidRPr="006C0E06" w14:paraId="67D107DA" w14:textId="77777777" w:rsidTr="007F3883">
        <w:tc>
          <w:tcPr>
            <w:tcW w:w="0" w:type="auto"/>
            <w:shd w:val="clear" w:color="auto" w:fill="auto"/>
            <w:vAlign w:val="center"/>
          </w:tcPr>
          <w:p w14:paraId="1FB88FC9" w14:textId="629A2FD2" w:rsidR="001D2F33" w:rsidRPr="006C0E06" w:rsidRDefault="001D2F33" w:rsidP="001D2F33">
            <w:pPr>
              <w:autoSpaceDE/>
              <w:autoSpaceDN/>
              <w:adjustRightInd/>
              <w:snapToGrid/>
              <w:spacing w:after="0"/>
              <w:jc w:val="center"/>
              <w:rPr>
                <w:rFonts w:ascii="Times" w:eastAsia="Batang" w:hAnsi="Times"/>
                <w:sz w:val="20"/>
                <w:szCs w:val="24"/>
                <w:lang w:val="en-GB" w:eastAsia="x-none"/>
              </w:rPr>
            </w:pPr>
            <w:r w:rsidRPr="006C0E06">
              <w:rPr>
                <w:rFonts w:ascii="Times" w:eastAsia="Batang" w:hAnsi="Times"/>
                <w:sz w:val="20"/>
                <w:szCs w:val="24"/>
                <w:lang w:val="en-GB" w:eastAsia="x-none"/>
              </w:rPr>
              <w:t>Nokia</w:t>
            </w:r>
          </w:p>
        </w:tc>
        <w:tc>
          <w:tcPr>
            <w:tcW w:w="0" w:type="auto"/>
            <w:vAlign w:val="center"/>
          </w:tcPr>
          <w:p w14:paraId="0670DA7B"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No</w:t>
            </w:r>
          </w:p>
        </w:tc>
        <w:tc>
          <w:tcPr>
            <w:tcW w:w="0" w:type="auto"/>
            <w:vAlign w:val="center"/>
          </w:tcPr>
          <w:p w14:paraId="327A4699"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3918" w:type="dxa"/>
            <w:vAlign w:val="center"/>
          </w:tcPr>
          <w:p w14:paraId="17F331FA"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Yes</w:t>
            </w:r>
          </w:p>
        </w:tc>
      </w:tr>
      <w:tr w:rsidR="001D2F33" w:rsidRPr="006C0E06" w14:paraId="515C78B0" w14:textId="77777777" w:rsidTr="007F3883">
        <w:tc>
          <w:tcPr>
            <w:tcW w:w="0" w:type="auto"/>
            <w:shd w:val="clear" w:color="auto" w:fill="auto"/>
            <w:vAlign w:val="center"/>
          </w:tcPr>
          <w:p w14:paraId="592733B3"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ZTE</w:t>
            </w:r>
          </w:p>
        </w:tc>
        <w:tc>
          <w:tcPr>
            <w:tcW w:w="0" w:type="auto"/>
            <w:vAlign w:val="center"/>
          </w:tcPr>
          <w:p w14:paraId="4FF73D62"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No</w:t>
            </w:r>
          </w:p>
        </w:tc>
        <w:tc>
          <w:tcPr>
            <w:tcW w:w="0" w:type="auto"/>
            <w:vAlign w:val="center"/>
          </w:tcPr>
          <w:p w14:paraId="5AFAACE5"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3918" w:type="dxa"/>
            <w:vAlign w:val="center"/>
          </w:tcPr>
          <w:p w14:paraId="5DC7B44B"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Y</w:t>
            </w:r>
            <w:r w:rsidRPr="006C0E06">
              <w:rPr>
                <w:rFonts w:ascii="Times" w:hAnsi="Times"/>
                <w:sz w:val="20"/>
                <w:szCs w:val="24"/>
                <w:lang w:val="en-GB" w:eastAsia="zh-CN"/>
              </w:rPr>
              <w:t>es</w:t>
            </w:r>
          </w:p>
        </w:tc>
      </w:tr>
      <w:tr w:rsidR="001D2F33" w:rsidRPr="006C0E06" w14:paraId="4C89B35E" w14:textId="77777777" w:rsidTr="007F3883">
        <w:tc>
          <w:tcPr>
            <w:tcW w:w="0" w:type="auto"/>
            <w:shd w:val="clear" w:color="auto" w:fill="auto"/>
            <w:vAlign w:val="center"/>
          </w:tcPr>
          <w:p w14:paraId="638ED0CD" w14:textId="1A90CFD0" w:rsidR="001D2F33" w:rsidRPr="006C0E06" w:rsidRDefault="001D2F33" w:rsidP="001D2F33">
            <w:pPr>
              <w:autoSpaceDE/>
              <w:autoSpaceDN/>
              <w:adjustRightInd/>
              <w:snapToGrid/>
              <w:spacing w:after="0"/>
              <w:jc w:val="center"/>
              <w:rPr>
                <w:rFonts w:ascii="Times" w:eastAsia="Batang" w:hAnsi="Times"/>
                <w:sz w:val="20"/>
                <w:szCs w:val="24"/>
                <w:lang w:val="en-GB" w:eastAsia="x-none"/>
              </w:rPr>
            </w:pPr>
            <w:r w:rsidRPr="006C0E06">
              <w:rPr>
                <w:rFonts w:ascii="Times" w:eastAsia="Batang" w:hAnsi="Times"/>
                <w:sz w:val="20"/>
                <w:szCs w:val="24"/>
                <w:lang w:val="en-GB" w:eastAsia="x-none"/>
              </w:rPr>
              <w:t>Lenovo, Motorola</w:t>
            </w:r>
          </w:p>
        </w:tc>
        <w:tc>
          <w:tcPr>
            <w:tcW w:w="0" w:type="auto"/>
            <w:vAlign w:val="center"/>
          </w:tcPr>
          <w:p w14:paraId="78ED32A5"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No</w:t>
            </w:r>
          </w:p>
        </w:tc>
        <w:tc>
          <w:tcPr>
            <w:tcW w:w="0" w:type="auto"/>
            <w:vAlign w:val="center"/>
          </w:tcPr>
          <w:p w14:paraId="3EBCCC8B"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hint="eastAsia"/>
                <w:sz w:val="20"/>
                <w:szCs w:val="24"/>
                <w:lang w:val="en-GB" w:eastAsia="zh-CN"/>
              </w:rPr>
              <w:t>/</w:t>
            </w:r>
          </w:p>
        </w:tc>
        <w:tc>
          <w:tcPr>
            <w:tcW w:w="3918" w:type="dxa"/>
            <w:vAlign w:val="center"/>
          </w:tcPr>
          <w:p w14:paraId="6BFFB9D9" w14:textId="77777777" w:rsidR="001D2F33" w:rsidRPr="006C0E06" w:rsidRDefault="001D2F33" w:rsidP="001D2F33">
            <w:pPr>
              <w:autoSpaceDE/>
              <w:autoSpaceDN/>
              <w:adjustRightInd/>
              <w:snapToGrid/>
              <w:spacing w:after="0"/>
              <w:jc w:val="center"/>
              <w:rPr>
                <w:rFonts w:ascii="Times" w:hAnsi="Times"/>
                <w:sz w:val="20"/>
                <w:szCs w:val="24"/>
                <w:lang w:val="en-GB" w:eastAsia="zh-CN"/>
              </w:rPr>
            </w:pPr>
            <w:r w:rsidRPr="006C0E06">
              <w:rPr>
                <w:rFonts w:ascii="Times" w:hAnsi="Times"/>
                <w:sz w:val="20"/>
                <w:szCs w:val="24"/>
                <w:lang w:val="en-GB" w:eastAsia="zh-CN"/>
              </w:rPr>
              <w:t>Yes</w:t>
            </w:r>
          </w:p>
        </w:tc>
      </w:tr>
    </w:tbl>
    <w:p w14:paraId="66A4D782" w14:textId="75BF5A44" w:rsidR="001D2F33" w:rsidRDefault="001D2F33" w:rsidP="00E53DD2">
      <w:pPr>
        <w:spacing w:beforeLines="100" w:before="240"/>
        <w:rPr>
          <w:lang w:eastAsia="zh-CN"/>
        </w:rPr>
      </w:pPr>
      <w:r>
        <w:rPr>
          <w:lang w:eastAsia="zh-CN"/>
        </w:rPr>
        <w:t xml:space="preserve">Since </w:t>
      </w:r>
      <w:r w:rsidR="00F94C00">
        <w:rPr>
          <w:lang w:eastAsia="zh-CN"/>
        </w:rPr>
        <w:t>views are split</w:t>
      </w:r>
      <w:r>
        <w:rPr>
          <w:lang w:eastAsia="zh-CN"/>
        </w:rPr>
        <w:t xml:space="preserve">, it is suggested to </w:t>
      </w:r>
      <w:r w:rsidR="00F94C00">
        <w:rPr>
          <w:lang w:eastAsia="zh-CN"/>
        </w:rPr>
        <w:t>further discuss</w:t>
      </w:r>
      <w:r w:rsidR="00E53DD2">
        <w:rPr>
          <w:lang w:eastAsia="zh-CN"/>
        </w:rPr>
        <w:t>.</w:t>
      </w:r>
    </w:p>
    <w:p w14:paraId="48F6CB14" w14:textId="77777777" w:rsidR="00FA6332" w:rsidRPr="00053CFB" w:rsidRDefault="00FA6332" w:rsidP="00E53DD2">
      <w:pPr>
        <w:spacing w:beforeLines="100" w:before="240"/>
        <w:rPr>
          <w:lang w:eastAsia="zh-CN"/>
        </w:rPr>
      </w:pPr>
    </w:p>
    <w:p w14:paraId="5CEC8F9C" w14:textId="497A0330" w:rsidR="001D2F33" w:rsidRDefault="001D2F33" w:rsidP="001D2F33">
      <w:pPr>
        <w:pStyle w:val="Heading2"/>
        <w:rPr>
          <w:lang w:eastAsia="zh-CN"/>
        </w:rPr>
      </w:pPr>
      <w:r w:rsidRPr="00AE6D46">
        <w:rPr>
          <w:lang w:eastAsia="zh-CN"/>
        </w:rPr>
        <w:t xml:space="preserve">UE behavior </w:t>
      </w:r>
      <w:r w:rsidR="00AC5486">
        <w:rPr>
          <w:lang w:eastAsia="zh-CN"/>
        </w:rPr>
        <w:t xml:space="preserve">when </w:t>
      </w:r>
      <w:r w:rsidRPr="00AE6D46">
        <w:rPr>
          <w:lang w:eastAsia="zh-CN"/>
        </w:rPr>
        <w:t>skipping a PUR transmission</w:t>
      </w:r>
    </w:p>
    <w:p w14:paraId="7A4E3766" w14:textId="5EC73F17" w:rsidR="001D2F33" w:rsidRDefault="001D2F33" w:rsidP="001D2F33">
      <w:pPr>
        <w:pStyle w:val="Caption"/>
        <w:keepNext/>
      </w:pPr>
      <w:r>
        <w:t xml:space="preserve">Table </w:t>
      </w:r>
      <w:r>
        <w:rPr>
          <w:noProof/>
        </w:rPr>
        <w:fldChar w:fldCharType="begin"/>
      </w:r>
      <w:r>
        <w:rPr>
          <w:noProof/>
        </w:rPr>
        <w:instrText xml:space="preserve"> SEQ Table \* ARABIC </w:instrText>
      </w:r>
      <w:r>
        <w:rPr>
          <w:noProof/>
        </w:rPr>
        <w:fldChar w:fldCharType="separate"/>
      </w:r>
      <w:r w:rsidR="00AC5486">
        <w:rPr>
          <w:noProof/>
        </w:rPr>
        <w:t>8</w:t>
      </w:r>
      <w:r>
        <w:rPr>
          <w:noProof/>
        </w:rPr>
        <w:fldChar w:fldCharType="end"/>
      </w:r>
      <w:r>
        <w:t xml:space="preserve"> </w:t>
      </w:r>
      <w:r w:rsidRPr="003A5380">
        <w:t xml:space="preserve">Proposals for </w:t>
      </w:r>
      <w:r w:rsidRPr="008C1F5C">
        <w:t xml:space="preserve">UE behavior </w:t>
      </w:r>
      <w:r w:rsidR="00AC5486">
        <w:t>when</w:t>
      </w:r>
      <w:r w:rsidRPr="008C1F5C">
        <w:t xml:space="preserve"> skipping a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8336"/>
      </w:tblGrid>
      <w:tr w:rsidR="001D2F33" w:rsidRPr="00F94C00" w14:paraId="279A91AB" w14:textId="77777777" w:rsidTr="001D2F33">
        <w:tc>
          <w:tcPr>
            <w:tcW w:w="0" w:type="auto"/>
            <w:shd w:val="clear" w:color="auto" w:fill="auto"/>
            <w:vAlign w:val="center"/>
          </w:tcPr>
          <w:p w14:paraId="25B03B31" w14:textId="77777777" w:rsidR="001D2F33" w:rsidRPr="00F94C00" w:rsidRDefault="001D2F33" w:rsidP="001D2F33">
            <w:pPr>
              <w:jc w:val="center"/>
              <w:rPr>
                <w:b/>
                <w:lang w:eastAsia="zh-CN"/>
              </w:rPr>
            </w:pPr>
            <w:r w:rsidRPr="00F94C00">
              <w:rPr>
                <w:rFonts w:hint="eastAsia"/>
                <w:b/>
                <w:lang w:eastAsia="zh-CN"/>
              </w:rPr>
              <w:t>Source</w:t>
            </w:r>
          </w:p>
        </w:tc>
        <w:tc>
          <w:tcPr>
            <w:tcW w:w="0" w:type="auto"/>
            <w:shd w:val="clear" w:color="auto" w:fill="auto"/>
            <w:vAlign w:val="center"/>
          </w:tcPr>
          <w:p w14:paraId="74DB9972" w14:textId="34FB8CBD" w:rsidR="001D2F33" w:rsidRPr="00F94C00" w:rsidRDefault="001D2F33" w:rsidP="00AC5486">
            <w:pPr>
              <w:jc w:val="center"/>
              <w:rPr>
                <w:b/>
                <w:lang w:eastAsia="zh-CN"/>
              </w:rPr>
            </w:pPr>
            <w:r w:rsidRPr="00F94C00">
              <w:rPr>
                <w:b/>
                <w:lang w:eastAsia="zh-CN"/>
              </w:rPr>
              <w:t>Proposals</w:t>
            </w:r>
          </w:p>
        </w:tc>
      </w:tr>
      <w:tr w:rsidR="001D2F33" w:rsidRPr="00F94C00" w14:paraId="3E0B4476" w14:textId="77777777" w:rsidTr="001D2F33">
        <w:tc>
          <w:tcPr>
            <w:tcW w:w="0" w:type="auto"/>
            <w:shd w:val="clear" w:color="auto" w:fill="auto"/>
            <w:vAlign w:val="center"/>
          </w:tcPr>
          <w:p w14:paraId="6FD30C48" w14:textId="77777777" w:rsidR="001D2F33" w:rsidRPr="00F94C00" w:rsidRDefault="001D2F33" w:rsidP="001D2F33">
            <w:pPr>
              <w:jc w:val="center"/>
              <w:rPr>
                <w:lang w:eastAsia="zh-CN"/>
              </w:rPr>
            </w:pPr>
            <w:r w:rsidRPr="00F94C00">
              <w:t>Huawei, HiSilicon</w:t>
            </w:r>
          </w:p>
        </w:tc>
        <w:tc>
          <w:tcPr>
            <w:tcW w:w="0" w:type="auto"/>
            <w:shd w:val="clear" w:color="auto" w:fill="auto"/>
            <w:vAlign w:val="center"/>
          </w:tcPr>
          <w:p w14:paraId="0E8B2B15" w14:textId="77777777" w:rsidR="001D2F33" w:rsidRPr="00F94C00" w:rsidRDefault="001D2F33" w:rsidP="001D2F33">
            <w:pPr>
              <w:rPr>
                <w:lang w:eastAsia="zh-CN"/>
              </w:rPr>
            </w:pPr>
            <w:r w:rsidRPr="00F94C00">
              <w:rPr>
                <w:lang w:eastAsia="zh-CN"/>
              </w:rPr>
              <w:t xml:space="preserve">Observation 5: There is no way for </w:t>
            </w:r>
            <w:proofErr w:type="spellStart"/>
            <w:r w:rsidRPr="00F94C00">
              <w:rPr>
                <w:lang w:eastAsia="zh-CN"/>
              </w:rPr>
              <w:t>eNB</w:t>
            </w:r>
            <w:proofErr w:type="spellEnd"/>
            <w:r w:rsidRPr="00F94C00">
              <w:rPr>
                <w:lang w:eastAsia="zh-CN"/>
              </w:rPr>
              <w:t xml:space="preserve"> to send PUR reconfiguration (e.g., change PUR periodicity) or PUR release indications, which causes UL resource waste, when the UE always skips UL transmissions and if the NPDCCH is not monitored after a skipped PUR.</w:t>
            </w:r>
          </w:p>
          <w:p w14:paraId="0C008119" w14:textId="77777777" w:rsidR="001D2F33" w:rsidRPr="00F94C00" w:rsidRDefault="001D2F33" w:rsidP="001D2F33">
            <w:pPr>
              <w:rPr>
                <w:lang w:eastAsia="zh-CN"/>
              </w:rPr>
            </w:pPr>
            <w:r w:rsidRPr="00F94C00">
              <w:rPr>
                <w:lang w:eastAsia="zh-CN"/>
              </w:rPr>
              <w:t>Observation 6: If the UE monitors NPDCCH after every skipped PUR occasion, the UE power consumption would be unacceptable.</w:t>
            </w:r>
          </w:p>
          <w:p w14:paraId="0A6565F7" w14:textId="77777777" w:rsidR="001D2F33" w:rsidRPr="00F94C00" w:rsidRDefault="001D2F33" w:rsidP="001D2F33">
            <w:pPr>
              <w:rPr>
                <w:lang w:eastAsia="zh-CN"/>
              </w:rPr>
            </w:pPr>
            <w:r w:rsidRPr="00F94C00">
              <w:rPr>
                <w:lang w:eastAsia="zh-CN"/>
              </w:rPr>
              <w:t xml:space="preserve">Proposal 9: A subset of PUR SS windows are monitored by the UE irrespective of the UE </w:t>
            </w:r>
            <w:proofErr w:type="gramStart"/>
            <w:r w:rsidRPr="00F94C00">
              <w:rPr>
                <w:lang w:eastAsia="zh-CN"/>
              </w:rPr>
              <w:t>whether or not</w:t>
            </w:r>
            <w:proofErr w:type="gramEnd"/>
            <w:r w:rsidRPr="00F94C00">
              <w:rPr>
                <w:lang w:eastAsia="zh-CN"/>
              </w:rPr>
              <w:t xml:space="preserve"> skips the associated PUR occasions. </w:t>
            </w:r>
          </w:p>
          <w:p w14:paraId="6F056BF3" w14:textId="77777777" w:rsidR="001D2F33" w:rsidRPr="00F94C00" w:rsidRDefault="001D2F33" w:rsidP="001D2F33">
            <w:pPr>
              <w:rPr>
                <w:lang w:eastAsia="zh-CN"/>
              </w:rPr>
            </w:pPr>
            <w:r w:rsidRPr="00F94C00">
              <w:rPr>
                <w:lang w:eastAsia="zh-CN"/>
              </w:rPr>
              <w:t>-</w:t>
            </w:r>
            <w:r w:rsidRPr="00F94C00">
              <w:rPr>
                <w:lang w:eastAsia="zh-CN"/>
              </w:rPr>
              <w:tab/>
              <w:t>FFS: the details to define the subset of PUR SS windows, e.g., after skipping N PUR occasions, or every Nth PUR occasion, or others.</w:t>
            </w:r>
          </w:p>
        </w:tc>
      </w:tr>
      <w:tr w:rsidR="001D2F33" w:rsidRPr="00F94C00" w14:paraId="5535C56B" w14:textId="77777777" w:rsidTr="001D2F33">
        <w:tc>
          <w:tcPr>
            <w:tcW w:w="0" w:type="auto"/>
            <w:shd w:val="clear" w:color="auto" w:fill="auto"/>
            <w:vAlign w:val="center"/>
          </w:tcPr>
          <w:p w14:paraId="514E2E05" w14:textId="125DF77F" w:rsidR="001D2F33" w:rsidRPr="00F94C00" w:rsidRDefault="001D2F33" w:rsidP="001D2F33">
            <w:pPr>
              <w:jc w:val="center"/>
              <w:rPr>
                <w:lang w:eastAsia="x-none"/>
              </w:rPr>
            </w:pPr>
            <w:r w:rsidRPr="00F94C00">
              <w:rPr>
                <w:lang w:eastAsia="x-none"/>
              </w:rPr>
              <w:t>Sierra Wireless</w:t>
            </w:r>
          </w:p>
        </w:tc>
        <w:tc>
          <w:tcPr>
            <w:tcW w:w="0" w:type="auto"/>
            <w:shd w:val="clear" w:color="auto" w:fill="auto"/>
            <w:vAlign w:val="center"/>
          </w:tcPr>
          <w:p w14:paraId="3F4856C6" w14:textId="39EC6E39" w:rsidR="001D2F33" w:rsidRPr="00F94C00" w:rsidRDefault="001D2F33" w:rsidP="001D2F33">
            <w:pPr>
              <w:spacing w:beforeLines="50" w:before="120"/>
            </w:pPr>
            <w:r w:rsidRPr="00F94C00">
              <w:t>Proposal 8:  For dedicated PUR in idle mode, if a UE skips a PUR transmission, it is not mandated to monitor the associated PUR SS window</w:t>
            </w:r>
          </w:p>
        </w:tc>
      </w:tr>
      <w:tr w:rsidR="001D2F33" w:rsidRPr="00F94C00" w14:paraId="6119DAE8" w14:textId="77777777" w:rsidTr="001D2F33">
        <w:tc>
          <w:tcPr>
            <w:tcW w:w="0" w:type="auto"/>
            <w:shd w:val="clear" w:color="auto" w:fill="auto"/>
          </w:tcPr>
          <w:p w14:paraId="0AE36B66" w14:textId="77777777" w:rsidR="001D2F33" w:rsidRPr="00F94C00" w:rsidRDefault="001D2F33" w:rsidP="001D2F33">
            <w:pPr>
              <w:jc w:val="center"/>
              <w:rPr>
                <w:lang w:eastAsia="zh-CN"/>
              </w:rPr>
            </w:pPr>
            <w:r w:rsidRPr="00F94C00">
              <w:rPr>
                <w:rFonts w:hint="eastAsia"/>
                <w:lang w:eastAsia="zh-CN"/>
              </w:rPr>
              <w:t>I</w:t>
            </w:r>
            <w:r w:rsidRPr="00F94C00">
              <w:rPr>
                <w:lang w:eastAsia="zh-CN"/>
              </w:rPr>
              <w:t>II</w:t>
            </w:r>
          </w:p>
        </w:tc>
        <w:tc>
          <w:tcPr>
            <w:tcW w:w="0" w:type="auto"/>
            <w:shd w:val="clear" w:color="auto" w:fill="auto"/>
            <w:vAlign w:val="center"/>
          </w:tcPr>
          <w:p w14:paraId="519BCD25" w14:textId="77777777" w:rsidR="001D2F33" w:rsidRPr="00F94C00" w:rsidRDefault="001D2F33" w:rsidP="001D2F33">
            <w:pPr>
              <w:rPr>
                <w:rFonts w:eastAsia="MS Mincho"/>
                <w:lang w:eastAsia="ja-JP"/>
              </w:rPr>
            </w:pPr>
            <w:r w:rsidRPr="00F94C00">
              <w:rPr>
                <w:rFonts w:eastAsia="MS Mincho"/>
                <w:lang w:eastAsia="ja-JP"/>
              </w:rPr>
              <w:t>Proposal 3: UE does not monitor NPDCCH in a PUR SS window if the associated PUR occasion is skipped.</w:t>
            </w:r>
          </w:p>
        </w:tc>
      </w:tr>
    </w:tbl>
    <w:p w14:paraId="37EFE7A6" w14:textId="206C4482" w:rsidR="001D2F33" w:rsidRDefault="001D2F33" w:rsidP="001D2F33">
      <w:pPr>
        <w:rPr>
          <w:lang w:eastAsia="zh-CN"/>
        </w:rPr>
      </w:pPr>
    </w:p>
    <w:p w14:paraId="170CB3A9" w14:textId="3ED99927" w:rsidR="004946FE" w:rsidRDefault="004A2B73" w:rsidP="001D2F33">
      <w:pPr>
        <w:rPr>
          <w:lang w:eastAsia="zh-CN"/>
        </w:rPr>
      </w:pPr>
      <w:r>
        <w:rPr>
          <w:lang w:eastAsia="zh-CN"/>
        </w:rPr>
        <w:t xml:space="preserve">From the expressed views, it seems that there is consensus that the UE should not be configured to monitor the associated PUR search space window at every PUR skipped transmission. There is a proposal that the UE monitors a subset of PUR </w:t>
      </w:r>
      <w:r w:rsidR="00F94C00">
        <w:rPr>
          <w:lang w:eastAsia="zh-CN"/>
        </w:rPr>
        <w:t>search space</w:t>
      </w:r>
      <w:r>
        <w:rPr>
          <w:lang w:eastAsia="zh-CN"/>
        </w:rPr>
        <w:t xml:space="preserve"> windows even if a PUR transmission is skipped</w:t>
      </w:r>
      <w:r w:rsidR="004946FE">
        <w:rPr>
          <w:lang w:eastAsia="zh-CN"/>
        </w:rPr>
        <w:t xml:space="preserve"> for the purpose to allow the </w:t>
      </w:r>
      <w:proofErr w:type="spellStart"/>
      <w:r w:rsidR="004946FE">
        <w:rPr>
          <w:lang w:eastAsia="zh-CN"/>
        </w:rPr>
        <w:t>eNB</w:t>
      </w:r>
      <w:proofErr w:type="spellEnd"/>
      <w:r w:rsidR="004946FE">
        <w:rPr>
          <w:lang w:eastAsia="zh-CN"/>
        </w:rPr>
        <w:t xml:space="preserve"> to transmit downlink commands to the UE. It is suggested to further discuss. </w:t>
      </w:r>
      <w:r>
        <w:rPr>
          <w:lang w:eastAsia="zh-CN"/>
        </w:rPr>
        <w:t xml:space="preserve">  </w:t>
      </w:r>
    </w:p>
    <w:p w14:paraId="3CD553AC" w14:textId="77777777" w:rsidR="00FA6332" w:rsidRPr="001D2450" w:rsidRDefault="00FA6332" w:rsidP="001D2F33">
      <w:pPr>
        <w:rPr>
          <w:lang w:eastAsia="zh-CN"/>
        </w:rPr>
      </w:pPr>
    </w:p>
    <w:p w14:paraId="54F81027" w14:textId="77777777" w:rsidR="001D2F33" w:rsidRPr="00053CFB" w:rsidRDefault="001D2F33" w:rsidP="001D2F33">
      <w:pPr>
        <w:pStyle w:val="Heading2"/>
        <w:rPr>
          <w:lang w:eastAsia="zh-CN"/>
        </w:rPr>
      </w:pPr>
      <w:r>
        <w:t xml:space="preserve">PUR SS overlaps in time domain with </w:t>
      </w:r>
      <w:r w:rsidRPr="00277D72">
        <w:t>Type1-CSS (for paging)</w:t>
      </w:r>
    </w:p>
    <w:p w14:paraId="4B908A53" w14:textId="704F6C35" w:rsidR="001D2F33" w:rsidRDefault="001D2F33" w:rsidP="001D2F33">
      <w:pPr>
        <w:pStyle w:val="Caption"/>
        <w:keepNext/>
      </w:pPr>
      <w:r>
        <w:t xml:space="preserve">Table </w:t>
      </w:r>
      <w:r>
        <w:rPr>
          <w:noProof/>
        </w:rPr>
        <w:fldChar w:fldCharType="begin"/>
      </w:r>
      <w:r>
        <w:rPr>
          <w:noProof/>
        </w:rPr>
        <w:instrText xml:space="preserve"> SEQ Table \* ARABIC </w:instrText>
      </w:r>
      <w:r>
        <w:rPr>
          <w:noProof/>
        </w:rPr>
        <w:fldChar w:fldCharType="separate"/>
      </w:r>
      <w:r w:rsidR="002040F4">
        <w:rPr>
          <w:noProof/>
        </w:rPr>
        <w:t>9</w:t>
      </w:r>
      <w:r>
        <w:rPr>
          <w:noProof/>
        </w:rPr>
        <w:fldChar w:fldCharType="end"/>
      </w:r>
      <w:r>
        <w:t xml:space="preserve"> Proposals for </w:t>
      </w:r>
      <w:r w:rsidRPr="007878C7">
        <w:t>PUR SS overlaps in time domain with Type1-CSS (for paging)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373"/>
      </w:tblGrid>
      <w:tr w:rsidR="001D2F33" w:rsidRPr="007F3883" w14:paraId="634E1C26" w14:textId="77777777" w:rsidTr="001D2F33">
        <w:tc>
          <w:tcPr>
            <w:tcW w:w="0" w:type="auto"/>
            <w:shd w:val="clear" w:color="auto" w:fill="auto"/>
            <w:vAlign w:val="center"/>
          </w:tcPr>
          <w:p w14:paraId="03176A0C" w14:textId="77777777" w:rsidR="001D2F33" w:rsidRPr="007F3883" w:rsidRDefault="001D2F33" w:rsidP="001D2F33">
            <w:pPr>
              <w:jc w:val="center"/>
              <w:rPr>
                <w:b/>
                <w:lang w:eastAsia="zh-CN"/>
              </w:rPr>
            </w:pPr>
            <w:r w:rsidRPr="007F3883">
              <w:rPr>
                <w:rFonts w:hint="eastAsia"/>
                <w:b/>
                <w:lang w:eastAsia="zh-CN"/>
              </w:rPr>
              <w:t>Source</w:t>
            </w:r>
          </w:p>
        </w:tc>
        <w:tc>
          <w:tcPr>
            <w:tcW w:w="0" w:type="auto"/>
            <w:shd w:val="clear" w:color="auto" w:fill="auto"/>
            <w:vAlign w:val="center"/>
          </w:tcPr>
          <w:p w14:paraId="344C044F" w14:textId="1998314B" w:rsidR="001D2F33" w:rsidRPr="007F3883" w:rsidRDefault="001D2F33" w:rsidP="001D2F33">
            <w:pPr>
              <w:jc w:val="center"/>
              <w:rPr>
                <w:b/>
                <w:lang w:eastAsia="zh-CN"/>
              </w:rPr>
            </w:pPr>
            <w:r w:rsidRPr="007F3883">
              <w:rPr>
                <w:b/>
                <w:lang w:eastAsia="zh-CN"/>
              </w:rPr>
              <w:t>Proposals</w:t>
            </w:r>
          </w:p>
        </w:tc>
      </w:tr>
      <w:tr w:rsidR="001D2F33" w:rsidRPr="007F3883" w14:paraId="7D0F6211" w14:textId="77777777" w:rsidTr="001D2F33">
        <w:tc>
          <w:tcPr>
            <w:tcW w:w="0" w:type="auto"/>
            <w:shd w:val="clear" w:color="auto" w:fill="auto"/>
            <w:vAlign w:val="center"/>
          </w:tcPr>
          <w:p w14:paraId="469AB94B" w14:textId="77777777" w:rsidR="001D2F33" w:rsidRPr="007F3883" w:rsidRDefault="001D2F33" w:rsidP="001D2F33">
            <w:pPr>
              <w:jc w:val="center"/>
              <w:rPr>
                <w:lang w:eastAsia="zh-CN"/>
              </w:rPr>
            </w:pPr>
            <w:r w:rsidRPr="007F3883">
              <w:t>Huawei, HiSilicon</w:t>
            </w:r>
          </w:p>
        </w:tc>
        <w:tc>
          <w:tcPr>
            <w:tcW w:w="0" w:type="auto"/>
            <w:shd w:val="clear" w:color="auto" w:fill="auto"/>
            <w:vAlign w:val="center"/>
          </w:tcPr>
          <w:p w14:paraId="38C343C5" w14:textId="77777777" w:rsidR="001D2F33" w:rsidRPr="007F3883" w:rsidRDefault="001D2F33" w:rsidP="001D2F33">
            <w:pPr>
              <w:rPr>
                <w:lang w:eastAsia="zh-CN"/>
              </w:rPr>
            </w:pPr>
            <w:r w:rsidRPr="007F3883">
              <w:rPr>
                <w:lang w:eastAsia="zh-CN"/>
              </w:rPr>
              <w:t>Observation 11: When PUR SS overlaps with Paging CSS, prioritizing PUS SS has the benefit that UE can receive indications related to PUR and do not need to switch DL carrier, but at the cost that UE may miss paging and cause paging delay.</w:t>
            </w:r>
          </w:p>
          <w:p w14:paraId="360BA805" w14:textId="77777777" w:rsidR="001D2F33" w:rsidRPr="007F3883" w:rsidRDefault="001D2F33" w:rsidP="001D2F33">
            <w:pPr>
              <w:rPr>
                <w:lang w:eastAsia="zh-CN"/>
              </w:rPr>
            </w:pPr>
            <w:r w:rsidRPr="007F3883">
              <w:rPr>
                <w:lang w:eastAsia="zh-CN"/>
              </w:rPr>
              <w:t xml:space="preserve">Observation 12: The </w:t>
            </w:r>
            <w:proofErr w:type="spellStart"/>
            <w:r w:rsidRPr="007F3883">
              <w:rPr>
                <w:lang w:eastAsia="zh-CN"/>
              </w:rPr>
              <w:t>eNB</w:t>
            </w:r>
            <w:proofErr w:type="spellEnd"/>
            <w:r w:rsidRPr="007F3883">
              <w:rPr>
                <w:lang w:eastAsia="zh-CN"/>
              </w:rPr>
              <w:t xml:space="preserve"> cannot send paging message to a UE through PUR SS since the </w:t>
            </w:r>
            <w:proofErr w:type="spellStart"/>
            <w:r w:rsidRPr="007F3883">
              <w:rPr>
                <w:lang w:eastAsia="zh-CN"/>
              </w:rPr>
              <w:t>eNB</w:t>
            </w:r>
            <w:proofErr w:type="spellEnd"/>
            <w:r w:rsidRPr="007F3883">
              <w:rPr>
                <w:lang w:eastAsia="zh-CN"/>
              </w:rPr>
              <w:t xml:space="preserve"> is not able to map the IMSI/S-TMSI contained in the paging message to a UE configured </w:t>
            </w:r>
            <w:r w:rsidRPr="007F3883">
              <w:rPr>
                <w:lang w:eastAsia="zh-CN"/>
              </w:rPr>
              <w:lastRenderedPageBreak/>
              <w:t xml:space="preserve">with PUR, which is due to the fact that higher layer UE_IDs (e.g., IMSI, S-TMSI) for idle mode UEs cannot be maintained by </w:t>
            </w:r>
            <w:proofErr w:type="spellStart"/>
            <w:r w:rsidRPr="007F3883">
              <w:rPr>
                <w:lang w:eastAsia="zh-CN"/>
              </w:rPr>
              <w:t>eNB</w:t>
            </w:r>
            <w:proofErr w:type="spellEnd"/>
            <w:r w:rsidRPr="007F3883">
              <w:rPr>
                <w:lang w:eastAsia="zh-CN"/>
              </w:rPr>
              <w:t>.</w:t>
            </w:r>
          </w:p>
          <w:p w14:paraId="78399E48" w14:textId="77777777" w:rsidR="001D2F33" w:rsidRPr="007F3883" w:rsidRDefault="001D2F33" w:rsidP="001D2F33">
            <w:pPr>
              <w:rPr>
                <w:lang w:eastAsia="zh-CN"/>
              </w:rPr>
            </w:pPr>
            <w:r w:rsidRPr="007F3883">
              <w:rPr>
                <w:lang w:eastAsia="zh-CN"/>
              </w:rPr>
              <w:t xml:space="preserve">Observation 13: If the UE prioritizes PUR SS when it overlaps with Paging CSS, </w:t>
            </w:r>
          </w:p>
          <w:p w14:paraId="557A2186" w14:textId="77777777" w:rsidR="001D2F33" w:rsidRPr="007F3883" w:rsidRDefault="001D2F33" w:rsidP="001D2F33">
            <w:pPr>
              <w:rPr>
                <w:lang w:eastAsia="zh-CN"/>
              </w:rPr>
            </w:pPr>
            <w:r w:rsidRPr="007F3883">
              <w:rPr>
                <w:lang w:eastAsia="zh-CN"/>
              </w:rPr>
              <w:t>-</w:t>
            </w:r>
            <w:r w:rsidRPr="007F3883">
              <w:rPr>
                <w:lang w:eastAsia="zh-CN"/>
              </w:rPr>
              <w:tab/>
              <w:t>For a UE operated only in DRX mode, the paging delay is small since the DRX cycle is small.</w:t>
            </w:r>
          </w:p>
          <w:p w14:paraId="4964E4C6" w14:textId="77777777" w:rsidR="001D2F33" w:rsidRPr="007F3883" w:rsidRDefault="001D2F33" w:rsidP="001D2F33">
            <w:pPr>
              <w:rPr>
                <w:lang w:eastAsia="zh-CN"/>
              </w:rPr>
            </w:pPr>
            <w:r w:rsidRPr="007F3883">
              <w:rPr>
                <w:lang w:eastAsia="zh-CN"/>
              </w:rPr>
              <w:t>-</w:t>
            </w:r>
            <w:r w:rsidRPr="007F3883">
              <w:rPr>
                <w:lang w:eastAsia="zh-CN"/>
              </w:rPr>
              <w:tab/>
              <w:t xml:space="preserve">For a UE operated in </w:t>
            </w:r>
            <w:proofErr w:type="spellStart"/>
            <w:r w:rsidRPr="007F3883">
              <w:rPr>
                <w:lang w:eastAsia="zh-CN"/>
              </w:rPr>
              <w:t>eDRX</w:t>
            </w:r>
            <w:proofErr w:type="spellEnd"/>
            <w:r w:rsidRPr="007F3883">
              <w:rPr>
                <w:lang w:eastAsia="zh-CN"/>
              </w:rPr>
              <w:t xml:space="preserve"> mode, the paging delay can be very large since the maximum </w:t>
            </w:r>
            <w:proofErr w:type="spellStart"/>
            <w:r w:rsidRPr="007F3883">
              <w:rPr>
                <w:lang w:eastAsia="zh-CN"/>
              </w:rPr>
              <w:t>eDRX</w:t>
            </w:r>
            <w:proofErr w:type="spellEnd"/>
            <w:r w:rsidRPr="007F3883">
              <w:rPr>
                <w:lang w:eastAsia="zh-CN"/>
              </w:rPr>
              <w:t xml:space="preserve"> cycle can be ~2.9 hours.</w:t>
            </w:r>
          </w:p>
          <w:p w14:paraId="3EA96AA1" w14:textId="77777777" w:rsidR="001D2F33" w:rsidRPr="007F3883" w:rsidRDefault="001D2F33" w:rsidP="001D2F33">
            <w:pPr>
              <w:rPr>
                <w:lang w:eastAsia="zh-CN"/>
              </w:rPr>
            </w:pPr>
            <w:r w:rsidRPr="007F3883">
              <w:rPr>
                <w:lang w:eastAsia="zh-CN"/>
              </w:rPr>
              <w:t xml:space="preserve">Proposal 16: After a PUR transmission, when PUR SS overlaps with Paging CSS, </w:t>
            </w:r>
          </w:p>
          <w:p w14:paraId="046C6F25" w14:textId="77777777" w:rsidR="001D2F33" w:rsidRPr="007F3883" w:rsidRDefault="001D2F33" w:rsidP="001D2F33">
            <w:pPr>
              <w:rPr>
                <w:lang w:eastAsia="zh-CN"/>
              </w:rPr>
            </w:pPr>
            <w:r w:rsidRPr="007F3883">
              <w:rPr>
                <w:lang w:eastAsia="zh-CN"/>
              </w:rPr>
              <w:t>-</w:t>
            </w:r>
            <w:r w:rsidRPr="007F3883">
              <w:rPr>
                <w:lang w:eastAsia="zh-CN"/>
              </w:rPr>
              <w:tab/>
              <w:t>For a UE operated only in DRX mode, the UE prioritizes PUR SS</w:t>
            </w:r>
          </w:p>
          <w:p w14:paraId="4EF08AF3" w14:textId="77777777" w:rsidR="001D2F33" w:rsidRPr="007F3883" w:rsidRDefault="001D2F33" w:rsidP="001D2F33">
            <w:pPr>
              <w:rPr>
                <w:lang w:eastAsia="zh-CN"/>
              </w:rPr>
            </w:pPr>
            <w:r w:rsidRPr="007F3883">
              <w:rPr>
                <w:lang w:eastAsia="zh-CN"/>
              </w:rPr>
              <w:t>-</w:t>
            </w:r>
            <w:r w:rsidRPr="007F3883">
              <w:rPr>
                <w:lang w:eastAsia="zh-CN"/>
              </w:rPr>
              <w:tab/>
              <w:t xml:space="preserve">For a UE operated in </w:t>
            </w:r>
            <w:proofErr w:type="spellStart"/>
            <w:r w:rsidRPr="007F3883">
              <w:rPr>
                <w:lang w:eastAsia="zh-CN"/>
              </w:rPr>
              <w:t>eDRX</w:t>
            </w:r>
            <w:proofErr w:type="spellEnd"/>
            <w:r w:rsidRPr="007F3883">
              <w:rPr>
                <w:lang w:eastAsia="zh-CN"/>
              </w:rPr>
              <w:t xml:space="preserve"> mode, the UE prioritizes Paging SS</w:t>
            </w:r>
          </w:p>
        </w:tc>
      </w:tr>
      <w:tr w:rsidR="001D2F33" w:rsidRPr="007F3883" w14:paraId="2FE2BF3D" w14:textId="77777777" w:rsidTr="001D2F33">
        <w:tc>
          <w:tcPr>
            <w:tcW w:w="0" w:type="auto"/>
            <w:shd w:val="clear" w:color="auto" w:fill="auto"/>
            <w:vAlign w:val="center"/>
          </w:tcPr>
          <w:p w14:paraId="5232258E" w14:textId="77777777" w:rsidR="001D2F33" w:rsidRPr="007F3883" w:rsidRDefault="001D2F33" w:rsidP="001D2F33">
            <w:pPr>
              <w:jc w:val="center"/>
              <w:rPr>
                <w:lang w:eastAsia="zh-CN"/>
              </w:rPr>
            </w:pPr>
            <w:r w:rsidRPr="007F3883">
              <w:rPr>
                <w:lang w:eastAsia="zh-CN"/>
              </w:rPr>
              <w:lastRenderedPageBreak/>
              <w:t>ZTE</w:t>
            </w:r>
          </w:p>
        </w:tc>
        <w:tc>
          <w:tcPr>
            <w:tcW w:w="0" w:type="auto"/>
            <w:shd w:val="clear" w:color="auto" w:fill="auto"/>
            <w:vAlign w:val="center"/>
          </w:tcPr>
          <w:p w14:paraId="68D78A55" w14:textId="31F72AD5" w:rsidR="001D2F33" w:rsidRPr="007F3883" w:rsidRDefault="001D2F33" w:rsidP="001D2F33">
            <w:pPr>
              <w:spacing w:beforeLines="50" w:before="120"/>
            </w:pPr>
            <w:r w:rsidRPr="007F3883">
              <w:t>Proposal 6: For a dedicated PUR UE in RRC_IDLE mode, when PUR USS in time domain overlaps with paging transmission window</w:t>
            </w:r>
            <w:r w:rsidR="002040F4" w:rsidRPr="007F3883">
              <w:t xml:space="preserve"> </w:t>
            </w:r>
            <w:r w:rsidRPr="007F3883">
              <w:t>(PTW), the UE does not need to monitor paging message in the PTW.</w:t>
            </w:r>
          </w:p>
        </w:tc>
      </w:tr>
      <w:tr w:rsidR="001D2F33" w:rsidRPr="007F3883" w14:paraId="11B8D436" w14:textId="77777777" w:rsidTr="001D2F33">
        <w:tc>
          <w:tcPr>
            <w:tcW w:w="0" w:type="auto"/>
            <w:shd w:val="clear" w:color="auto" w:fill="auto"/>
          </w:tcPr>
          <w:p w14:paraId="28CF5144" w14:textId="77777777" w:rsidR="001D2F33" w:rsidRPr="007F3883" w:rsidRDefault="001D2F33" w:rsidP="001D2F33">
            <w:pPr>
              <w:jc w:val="center"/>
              <w:rPr>
                <w:lang w:eastAsia="zh-CN"/>
              </w:rPr>
            </w:pPr>
            <w:r w:rsidRPr="007F3883">
              <w:rPr>
                <w:rFonts w:hint="eastAsia"/>
                <w:lang w:eastAsia="zh-CN"/>
              </w:rPr>
              <w:t>L</w:t>
            </w:r>
            <w:r w:rsidRPr="007F3883">
              <w:rPr>
                <w:lang w:eastAsia="zh-CN"/>
              </w:rPr>
              <w:t>GE</w:t>
            </w:r>
          </w:p>
        </w:tc>
        <w:tc>
          <w:tcPr>
            <w:tcW w:w="0" w:type="auto"/>
            <w:shd w:val="clear" w:color="auto" w:fill="auto"/>
            <w:vAlign w:val="center"/>
          </w:tcPr>
          <w:p w14:paraId="346D69D5" w14:textId="77777777" w:rsidR="001D2F33" w:rsidRPr="007F3883" w:rsidRDefault="001D2F33" w:rsidP="001D2F33">
            <w:pPr>
              <w:rPr>
                <w:rFonts w:eastAsia="MS Mincho"/>
                <w:lang w:eastAsia="ja-JP"/>
              </w:rPr>
            </w:pPr>
            <w:r w:rsidRPr="007F3883">
              <w:rPr>
                <w:rFonts w:eastAsia="MS Mincho"/>
                <w:lang w:eastAsia="ja-JP"/>
              </w:rPr>
              <w:t>Proposal 8: When PUR search space collides with Type1-CSS, UE is not expected to monitor PUR search space.</w:t>
            </w:r>
          </w:p>
          <w:p w14:paraId="6481D8D5"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FFS whether to drop PUR transmission if the corresponding PUR search space collides with Type1-CSS</w:t>
            </w:r>
          </w:p>
          <w:p w14:paraId="64685604"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FFS whether to count the above case as PUR skipping</w:t>
            </w:r>
          </w:p>
        </w:tc>
      </w:tr>
    </w:tbl>
    <w:p w14:paraId="7AB1DFA6" w14:textId="77777777" w:rsidR="001D2F33" w:rsidRDefault="001D2F33" w:rsidP="001D2F33">
      <w:pPr>
        <w:rPr>
          <w:lang w:eastAsia="zh-CN"/>
        </w:rPr>
      </w:pPr>
    </w:p>
    <w:p w14:paraId="14DDE0D0" w14:textId="2351CECB" w:rsidR="001D2F33" w:rsidRDefault="001D2F33" w:rsidP="001D2F33">
      <w:pPr>
        <w:pStyle w:val="Caption"/>
        <w:keepNext/>
      </w:pPr>
      <w:r>
        <w:t xml:space="preserve">Table </w:t>
      </w:r>
      <w:r w:rsidR="00876FB3">
        <w:rPr>
          <w:noProof/>
        </w:rPr>
        <w:t>10</w:t>
      </w:r>
      <w:r>
        <w:t xml:space="preserve"> Summary of p</w:t>
      </w:r>
      <w:r w:rsidRPr="000B086E">
        <w:t>roposals for PUR SS overlaps in time domain with Type1-CSS (for paging)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3893"/>
        <w:gridCol w:w="4196"/>
      </w:tblGrid>
      <w:tr w:rsidR="001D2F33" w:rsidRPr="00346CF1" w14:paraId="2BF15FBB" w14:textId="77777777" w:rsidTr="001D2F33">
        <w:tc>
          <w:tcPr>
            <w:tcW w:w="0" w:type="auto"/>
            <w:shd w:val="clear" w:color="auto" w:fill="auto"/>
            <w:vAlign w:val="center"/>
          </w:tcPr>
          <w:p w14:paraId="1F0648A2" w14:textId="77777777" w:rsidR="001D2F33" w:rsidRPr="00346CF1" w:rsidRDefault="001D2F33" w:rsidP="001D2F33">
            <w:pPr>
              <w:autoSpaceDE/>
              <w:autoSpaceDN/>
              <w:adjustRightInd/>
              <w:snapToGrid/>
              <w:spacing w:after="0"/>
              <w:jc w:val="center"/>
              <w:rPr>
                <w:rFonts w:ascii="Times" w:hAnsi="Times"/>
                <w:b/>
                <w:sz w:val="20"/>
                <w:szCs w:val="24"/>
                <w:lang w:val="en-GB" w:eastAsia="zh-CN"/>
              </w:rPr>
            </w:pPr>
          </w:p>
        </w:tc>
        <w:tc>
          <w:tcPr>
            <w:tcW w:w="0" w:type="auto"/>
            <w:gridSpan w:val="2"/>
            <w:vAlign w:val="center"/>
          </w:tcPr>
          <w:p w14:paraId="4F1D23C0" w14:textId="59BA540D" w:rsidR="001D2F33" w:rsidRPr="00346CF1" w:rsidRDefault="001D2F33" w:rsidP="001D2F33">
            <w:pPr>
              <w:autoSpaceDE/>
              <w:autoSpaceDN/>
              <w:adjustRightInd/>
              <w:snapToGrid/>
              <w:spacing w:after="0"/>
              <w:jc w:val="center"/>
              <w:rPr>
                <w:rFonts w:ascii="Times" w:hAnsi="Times"/>
                <w:b/>
                <w:sz w:val="20"/>
                <w:szCs w:val="24"/>
                <w:lang w:val="en-GB" w:eastAsia="zh-CN"/>
              </w:rPr>
            </w:pPr>
            <w:r w:rsidRPr="00346CF1">
              <w:rPr>
                <w:rFonts w:ascii="Times" w:hAnsi="Times"/>
                <w:b/>
                <w:sz w:val="20"/>
                <w:szCs w:val="24"/>
                <w:lang w:val="en-GB" w:eastAsia="zh-CN"/>
              </w:rPr>
              <w:t xml:space="preserve">When PUR SS overlaps with Type1-CSS (for paging) in time domain, which </w:t>
            </w:r>
            <w:r w:rsidR="002040F4">
              <w:rPr>
                <w:rFonts w:ascii="Times" w:hAnsi="Times"/>
                <w:b/>
                <w:sz w:val="20"/>
                <w:szCs w:val="24"/>
                <w:lang w:val="en-GB" w:eastAsia="zh-CN"/>
              </w:rPr>
              <w:t xml:space="preserve">search space </w:t>
            </w:r>
            <w:r w:rsidRPr="00346CF1">
              <w:rPr>
                <w:rFonts w:ascii="Times" w:hAnsi="Times"/>
                <w:b/>
                <w:sz w:val="20"/>
                <w:szCs w:val="24"/>
                <w:lang w:val="en-GB" w:eastAsia="zh-CN"/>
              </w:rPr>
              <w:t>should the UE monitor?</w:t>
            </w:r>
          </w:p>
        </w:tc>
      </w:tr>
      <w:tr w:rsidR="002040F4" w:rsidRPr="00346CF1" w14:paraId="093963FF" w14:textId="77777777" w:rsidTr="001D2F33">
        <w:tc>
          <w:tcPr>
            <w:tcW w:w="0" w:type="auto"/>
            <w:shd w:val="clear" w:color="auto" w:fill="auto"/>
            <w:vAlign w:val="center"/>
          </w:tcPr>
          <w:p w14:paraId="65F260BF" w14:textId="77777777" w:rsidR="001D2F33" w:rsidRPr="00346CF1" w:rsidRDefault="001D2F33" w:rsidP="001D2F33">
            <w:pPr>
              <w:autoSpaceDE/>
              <w:autoSpaceDN/>
              <w:adjustRightInd/>
              <w:snapToGrid/>
              <w:spacing w:after="0"/>
              <w:jc w:val="center"/>
              <w:rPr>
                <w:rFonts w:ascii="Times" w:hAnsi="Times"/>
                <w:b/>
                <w:sz w:val="20"/>
                <w:szCs w:val="24"/>
                <w:lang w:val="en-GB" w:eastAsia="zh-CN"/>
              </w:rPr>
            </w:pPr>
            <w:r w:rsidRPr="00346CF1">
              <w:rPr>
                <w:rFonts w:ascii="Times" w:hAnsi="Times" w:hint="eastAsia"/>
                <w:b/>
                <w:sz w:val="20"/>
                <w:szCs w:val="24"/>
                <w:lang w:val="en-GB" w:eastAsia="zh-CN"/>
              </w:rPr>
              <w:t>Source</w:t>
            </w:r>
          </w:p>
        </w:tc>
        <w:tc>
          <w:tcPr>
            <w:tcW w:w="0" w:type="auto"/>
            <w:vAlign w:val="center"/>
          </w:tcPr>
          <w:p w14:paraId="1E767B18" w14:textId="77777777" w:rsidR="001D2F33" w:rsidRPr="00346CF1" w:rsidRDefault="001D2F33" w:rsidP="001D2F33">
            <w:pPr>
              <w:autoSpaceDE/>
              <w:autoSpaceDN/>
              <w:adjustRightInd/>
              <w:snapToGrid/>
              <w:spacing w:after="0"/>
              <w:jc w:val="center"/>
              <w:rPr>
                <w:rFonts w:ascii="Times" w:hAnsi="Times"/>
                <w:b/>
                <w:sz w:val="20"/>
                <w:szCs w:val="24"/>
                <w:lang w:val="en-GB" w:eastAsia="zh-CN"/>
              </w:rPr>
            </w:pPr>
            <w:r w:rsidRPr="00346CF1">
              <w:rPr>
                <w:rFonts w:ascii="Times" w:hAnsi="Times"/>
                <w:b/>
                <w:sz w:val="20"/>
                <w:szCs w:val="24"/>
                <w:lang w:val="en-GB" w:eastAsia="zh-CN"/>
              </w:rPr>
              <w:t>PUR SS</w:t>
            </w:r>
          </w:p>
        </w:tc>
        <w:tc>
          <w:tcPr>
            <w:tcW w:w="0" w:type="auto"/>
            <w:vAlign w:val="center"/>
          </w:tcPr>
          <w:p w14:paraId="425D1D49" w14:textId="77777777" w:rsidR="001D2F33" w:rsidRPr="00346CF1" w:rsidRDefault="001D2F33" w:rsidP="001D2F33">
            <w:pPr>
              <w:autoSpaceDE/>
              <w:autoSpaceDN/>
              <w:adjustRightInd/>
              <w:snapToGrid/>
              <w:spacing w:after="0"/>
              <w:jc w:val="center"/>
              <w:rPr>
                <w:rFonts w:ascii="Times" w:hAnsi="Times"/>
                <w:b/>
                <w:sz w:val="20"/>
                <w:szCs w:val="24"/>
                <w:lang w:val="en-GB" w:eastAsia="zh-CN"/>
              </w:rPr>
            </w:pPr>
            <w:r w:rsidRPr="00346CF1">
              <w:rPr>
                <w:rFonts w:ascii="Times" w:hAnsi="Times"/>
                <w:b/>
                <w:sz w:val="20"/>
                <w:szCs w:val="24"/>
                <w:lang w:val="en-GB" w:eastAsia="zh-CN"/>
              </w:rPr>
              <w:t>Paging CSS</w:t>
            </w:r>
          </w:p>
        </w:tc>
      </w:tr>
      <w:tr w:rsidR="002040F4" w:rsidRPr="00346CF1" w14:paraId="043DDEBA" w14:textId="77777777" w:rsidTr="001D2F33">
        <w:tc>
          <w:tcPr>
            <w:tcW w:w="0" w:type="auto"/>
            <w:shd w:val="clear" w:color="auto" w:fill="auto"/>
            <w:vAlign w:val="center"/>
          </w:tcPr>
          <w:p w14:paraId="79BDE561"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cs="Arial"/>
                <w:sz w:val="20"/>
                <w:szCs w:val="20"/>
              </w:rPr>
              <w:t>Huawei, HiSilicon</w:t>
            </w:r>
          </w:p>
        </w:tc>
        <w:tc>
          <w:tcPr>
            <w:tcW w:w="0" w:type="auto"/>
            <w:vAlign w:val="center"/>
          </w:tcPr>
          <w:p w14:paraId="2E6D497D" w14:textId="6BA180FF" w:rsidR="001D2F33" w:rsidRPr="00346CF1" w:rsidRDefault="002040F4" w:rsidP="001D2F33">
            <w:pPr>
              <w:autoSpaceDE/>
              <w:autoSpaceDN/>
              <w:adjustRightInd/>
              <w:snapToGrid/>
              <w:spacing w:after="0"/>
              <w:jc w:val="center"/>
              <w:rPr>
                <w:rFonts w:ascii="Times" w:hAnsi="Times"/>
                <w:sz w:val="20"/>
                <w:szCs w:val="24"/>
                <w:lang w:val="en-GB" w:eastAsia="zh-CN"/>
              </w:rPr>
            </w:pPr>
            <w:r>
              <w:rPr>
                <w:rFonts w:ascii="Times" w:hAnsi="Times"/>
                <w:sz w:val="20"/>
                <w:szCs w:val="24"/>
                <w:lang w:val="en-GB" w:eastAsia="zh-CN"/>
              </w:rPr>
              <w:t xml:space="preserve">for </w:t>
            </w:r>
            <w:r w:rsidR="001D2F33" w:rsidRPr="00346CF1">
              <w:rPr>
                <w:rFonts w:ascii="Times" w:hAnsi="Times"/>
                <w:sz w:val="20"/>
                <w:szCs w:val="24"/>
                <w:lang w:val="en-GB" w:eastAsia="zh-CN"/>
              </w:rPr>
              <w:t>DRX UE</w:t>
            </w:r>
          </w:p>
        </w:tc>
        <w:tc>
          <w:tcPr>
            <w:tcW w:w="0" w:type="auto"/>
            <w:vAlign w:val="center"/>
          </w:tcPr>
          <w:p w14:paraId="3C22204C" w14:textId="16B15686" w:rsidR="001D2F33" w:rsidRPr="00346CF1" w:rsidRDefault="002040F4" w:rsidP="002040F4">
            <w:pPr>
              <w:autoSpaceDE/>
              <w:autoSpaceDN/>
              <w:adjustRightInd/>
              <w:snapToGrid/>
              <w:spacing w:after="0"/>
              <w:jc w:val="center"/>
              <w:rPr>
                <w:rFonts w:ascii="Times" w:hAnsi="Times"/>
                <w:sz w:val="20"/>
                <w:szCs w:val="24"/>
                <w:lang w:val="en-GB" w:eastAsia="zh-CN"/>
              </w:rPr>
            </w:pPr>
            <w:r>
              <w:rPr>
                <w:rFonts w:ascii="Times" w:hAnsi="Times"/>
                <w:sz w:val="20"/>
                <w:szCs w:val="24"/>
                <w:lang w:val="en-GB" w:eastAsia="zh-CN"/>
              </w:rPr>
              <w:t>f</w:t>
            </w:r>
            <w:r w:rsidR="001D2F33" w:rsidRPr="00346CF1">
              <w:rPr>
                <w:rFonts w:ascii="Times" w:hAnsi="Times"/>
                <w:sz w:val="20"/>
                <w:szCs w:val="24"/>
                <w:lang w:val="en-GB" w:eastAsia="zh-CN"/>
              </w:rPr>
              <w:t xml:space="preserve">or </w:t>
            </w:r>
            <w:proofErr w:type="spellStart"/>
            <w:r w:rsidR="001D2F33" w:rsidRPr="00346CF1">
              <w:rPr>
                <w:rFonts w:ascii="Times" w:hAnsi="Times"/>
                <w:sz w:val="20"/>
                <w:szCs w:val="24"/>
                <w:lang w:val="en-GB" w:eastAsia="zh-CN"/>
              </w:rPr>
              <w:t>eDRX</w:t>
            </w:r>
            <w:proofErr w:type="spellEnd"/>
            <w:r w:rsidR="001D2F33" w:rsidRPr="00346CF1">
              <w:rPr>
                <w:rFonts w:ascii="Times" w:hAnsi="Times"/>
                <w:sz w:val="20"/>
                <w:szCs w:val="24"/>
                <w:lang w:val="en-GB" w:eastAsia="zh-CN"/>
              </w:rPr>
              <w:t xml:space="preserve"> UE</w:t>
            </w:r>
          </w:p>
        </w:tc>
      </w:tr>
      <w:tr w:rsidR="002040F4" w:rsidRPr="00346CF1" w14:paraId="1B7DABDC" w14:textId="77777777" w:rsidTr="001D2F33">
        <w:tc>
          <w:tcPr>
            <w:tcW w:w="0" w:type="auto"/>
            <w:shd w:val="clear" w:color="auto" w:fill="auto"/>
            <w:vAlign w:val="center"/>
          </w:tcPr>
          <w:p w14:paraId="54963440" w14:textId="11D10F0A" w:rsidR="001D2F33" w:rsidRPr="00346CF1" w:rsidRDefault="001D2F33" w:rsidP="001D2F33">
            <w:pPr>
              <w:autoSpaceDE/>
              <w:autoSpaceDN/>
              <w:adjustRightInd/>
              <w:snapToGrid/>
              <w:spacing w:after="0"/>
              <w:jc w:val="center"/>
              <w:rPr>
                <w:rFonts w:ascii="Times" w:eastAsia="Batang" w:hAnsi="Times"/>
                <w:sz w:val="20"/>
                <w:szCs w:val="24"/>
                <w:lang w:val="en-GB" w:eastAsia="x-none"/>
              </w:rPr>
            </w:pPr>
            <w:r w:rsidRPr="00346CF1">
              <w:rPr>
                <w:rFonts w:ascii="Times" w:eastAsia="Batang" w:hAnsi="Times"/>
                <w:sz w:val="20"/>
                <w:szCs w:val="24"/>
                <w:lang w:val="en-GB" w:eastAsia="x-none"/>
              </w:rPr>
              <w:t>LG</w:t>
            </w:r>
            <w:r w:rsidR="007F3883">
              <w:rPr>
                <w:rFonts w:ascii="Times" w:eastAsia="Batang" w:hAnsi="Times"/>
                <w:sz w:val="20"/>
                <w:szCs w:val="24"/>
                <w:lang w:val="en-GB" w:eastAsia="x-none"/>
              </w:rPr>
              <w:t>E</w:t>
            </w:r>
          </w:p>
        </w:tc>
        <w:tc>
          <w:tcPr>
            <w:tcW w:w="0" w:type="auto"/>
            <w:vAlign w:val="center"/>
          </w:tcPr>
          <w:p w14:paraId="215F5B4F"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ascii="Times" w:hAnsi="Times" w:hint="eastAsia"/>
                <w:sz w:val="20"/>
                <w:szCs w:val="24"/>
                <w:lang w:val="en-GB" w:eastAsia="zh-CN"/>
              </w:rPr>
              <w:t>N</w:t>
            </w:r>
            <w:r w:rsidRPr="00346CF1">
              <w:rPr>
                <w:rFonts w:ascii="Times" w:hAnsi="Times"/>
                <w:sz w:val="20"/>
                <w:szCs w:val="24"/>
                <w:lang w:val="en-GB" w:eastAsia="zh-CN"/>
              </w:rPr>
              <w:t>o</w:t>
            </w:r>
          </w:p>
        </w:tc>
        <w:tc>
          <w:tcPr>
            <w:tcW w:w="0" w:type="auto"/>
            <w:vAlign w:val="center"/>
          </w:tcPr>
          <w:p w14:paraId="623EBA4B"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ascii="Times" w:hAnsi="Times" w:hint="eastAsia"/>
                <w:sz w:val="20"/>
                <w:szCs w:val="24"/>
                <w:lang w:val="en-GB" w:eastAsia="zh-CN"/>
              </w:rPr>
              <w:t>Y</w:t>
            </w:r>
            <w:r w:rsidRPr="00346CF1">
              <w:rPr>
                <w:rFonts w:ascii="Times" w:hAnsi="Times"/>
                <w:sz w:val="20"/>
                <w:szCs w:val="24"/>
                <w:lang w:val="en-GB" w:eastAsia="zh-CN"/>
              </w:rPr>
              <w:t>es</w:t>
            </w:r>
          </w:p>
        </w:tc>
      </w:tr>
      <w:tr w:rsidR="002040F4" w:rsidRPr="00346CF1" w14:paraId="53F25450" w14:textId="77777777" w:rsidTr="001D2F33">
        <w:tc>
          <w:tcPr>
            <w:tcW w:w="0" w:type="auto"/>
            <w:shd w:val="clear" w:color="auto" w:fill="auto"/>
            <w:vAlign w:val="center"/>
          </w:tcPr>
          <w:p w14:paraId="3F36DDE1"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ascii="Times" w:hAnsi="Times" w:hint="eastAsia"/>
                <w:sz w:val="20"/>
                <w:szCs w:val="24"/>
                <w:lang w:val="en-GB" w:eastAsia="zh-CN"/>
              </w:rPr>
              <w:t>ZTE</w:t>
            </w:r>
          </w:p>
        </w:tc>
        <w:tc>
          <w:tcPr>
            <w:tcW w:w="0" w:type="auto"/>
            <w:vAlign w:val="center"/>
          </w:tcPr>
          <w:p w14:paraId="36EADB1A"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ascii="Times" w:hAnsi="Times"/>
                <w:sz w:val="20"/>
                <w:szCs w:val="24"/>
                <w:lang w:val="en-GB" w:eastAsia="zh-CN"/>
              </w:rPr>
              <w:t>Yes</w:t>
            </w:r>
          </w:p>
        </w:tc>
        <w:tc>
          <w:tcPr>
            <w:tcW w:w="0" w:type="auto"/>
            <w:vAlign w:val="center"/>
          </w:tcPr>
          <w:p w14:paraId="6AE45088" w14:textId="77777777" w:rsidR="001D2F33" w:rsidRPr="00346CF1" w:rsidRDefault="001D2F33" w:rsidP="001D2F33">
            <w:pPr>
              <w:autoSpaceDE/>
              <w:autoSpaceDN/>
              <w:adjustRightInd/>
              <w:snapToGrid/>
              <w:spacing w:after="0"/>
              <w:jc w:val="center"/>
              <w:rPr>
                <w:rFonts w:ascii="Times" w:hAnsi="Times"/>
                <w:sz w:val="20"/>
                <w:szCs w:val="24"/>
                <w:lang w:val="en-GB" w:eastAsia="zh-CN"/>
              </w:rPr>
            </w:pPr>
            <w:r w:rsidRPr="00346CF1">
              <w:rPr>
                <w:rFonts w:ascii="Times" w:hAnsi="Times" w:hint="eastAsia"/>
                <w:sz w:val="20"/>
                <w:szCs w:val="24"/>
                <w:lang w:val="en-GB" w:eastAsia="zh-CN"/>
              </w:rPr>
              <w:t>N</w:t>
            </w:r>
            <w:r w:rsidRPr="00346CF1">
              <w:rPr>
                <w:rFonts w:ascii="Times" w:hAnsi="Times"/>
                <w:sz w:val="20"/>
                <w:szCs w:val="24"/>
                <w:lang w:val="en-GB" w:eastAsia="zh-CN"/>
              </w:rPr>
              <w:t>o</w:t>
            </w:r>
          </w:p>
        </w:tc>
      </w:tr>
    </w:tbl>
    <w:p w14:paraId="129951EA" w14:textId="77777777" w:rsidR="001D2F33" w:rsidRDefault="001D2F33" w:rsidP="001D2F33">
      <w:pPr>
        <w:rPr>
          <w:lang w:eastAsia="zh-CN"/>
        </w:rPr>
      </w:pPr>
    </w:p>
    <w:p w14:paraId="1EE8311C" w14:textId="6D4BAAF4" w:rsidR="001D2F33" w:rsidRDefault="001D2F33" w:rsidP="001D2F33">
      <w:pPr>
        <w:rPr>
          <w:lang w:eastAsia="zh-CN"/>
        </w:rPr>
      </w:pPr>
      <w:r>
        <w:rPr>
          <w:rFonts w:hint="eastAsia"/>
          <w:lang w:eastAsia="zh-CN"/>
        </w:rPr>
        <w:t xml:space="preserve">For NB-IoT UE, UE </w:t>
      </w:r>
      <w:r>
        <w:rPr>
          <w:lang w:eastAsia="zh-CN"/>
        </w:rPr>
        <w:t>behavior</w:t>
      </w:r>
      <w:r>
        <w:rPr>
          <w:rFonts w:hint="eastAsia"/>
          <w:lang w:eastAsia="zh-CN"/>
        </w:rPr>
        <w:t xml:space="preserve"> needs to be specified when the UE cannot monitor two search space sets </w:t>
      </w:r>
      <w:r>
        <w:rPr>
          <w:lang w:eastAsia="zh-CN"/>
        </w:rPr>
        <w:t>simultaneously</w:t>
      </w:r>
      <w:r>
        <w:rPr>
          <w:rFonts w:hint="eastAsia"/>
          <w:lang w:eastAsia="zh-CN"/>
        </w:rPr>
        <w:t xml:space="preserve">. </w:t>
      </w:r>
      <w:r w:rsidR="00F94C00">
        <w:rPr>
          <w:lang w:eastAsia="zh-CN"/>
        </w:rPr>
        <w:t>The views are split. One company proposes to associate which SS to monitor with the DRX type. It can be further discussed the following agreement:</w:t>
      </w:r>
    </w:p>
    <w:p w14:paraId="6C1736EE" w14:textId="684A19DF" w:rsidR="00F94C00" w:rsidRPr="00E53DD2" w:rsidRDefault="00F94C00" w:rsidP="00F94C00">
      <w:pPr>
        <w:rPr>
          <w:b/>
          <w:bCs/>
          <w:lang w:eastAsia="zh-CN"/>
        </w:rPr>
      </w:pPr>
      <w:r w:rsidRPr="00E53DD2">
        <w:rPr>
          <w:b/>
          <w:bCs/>
          <w:lang w:eastAsia="zh-CN"/>
        </w:rPr>
        <w:t>Potential Agreement #</w:t>
      </w:r>
      <w:r w:rsidR="00E53DD2" w:rsidRPr="00E53DD2">
        <w:rPr>
          <w:b/>
          <w:bCs/>
          <w:lang w:eastAsia="zh-CN"/>
        </w:rPr>
        <w:t>5</w:t>
      </w:r>
      <w:r w:rsidRPr="00E53DD2">
        <w:rPr>
          <w:b/>
          <w:bCs/>
          <w:lang w:eastAsia="zh-CN"/>
        </w:rPr>
        <w:t xml:space="preserve">: After a PUR transmission, when PUR SS overlaps with Paging CSS, </w:t>
      </w:r>
    </w:p>
    <w:p w14:paraId="51A345F7" w14:textId="77777777" w:rsidR="00F94C00" w:rsidRPr="00E53DD2" w:rsidRDefault="00F94C00" w:rsidP="00F94C00">
      <w:pPr>
        <w:rPr>
          <w:b/>
          <w:bCs/>
          <w:lang w:eastAsia="zh-CN"/>
        </w:rPr>
      </w:pPr>
      <w:r w:rsidRPr="00E53DD2">
        <w:rPr>
          <w:b/>
          <w:bCs/>
          <w:lang w:eastAsia="zh-CN"/>
        </w:rPr>
        <w:t>-</w:t>
      </w:r>
      <w:r w:rsidRPr="00E53DD2">
        <w:rPr>
          <w:b/>
          <w:bCs/>
          <w:lang w:eastAsia="zh-CN"/>
        </w:rPr>
        <w:tab/>
        <w:t>For a UE operated only in DRX mode, the UE prioritizes PUR SS</w:t>
      </w:r>
    </w:p>
    <w:p w14:paraId="2256841E" w14:textId="7FBFF828" w:rsidR="00F94C00" w:rsidRPr="00E53DD2" w:rsidRDefault="00F94C00" w:rsidP="00F94C00">
      <w:pPr>
        <w:rPr>
          <w:b/>
          <w:bCs/>
          <w:lang w:eastAsia="zh-CN"/>
        </w:rPr>
      </w:pPr>
      <w:r w:rsidRPr="00E53DD2">
        <w:rPr>
          <w:b/>
          <w:bCs/>
          <w:lang w:eastAsia="zh-CN"/>
        </w:rPr>
        <w:t>-</w:t>
      </w:r>
      <w:r w:rsidRPr="00E53DD2">
        <w:rPr>
          <w:b/>
          <w:bCs/>
          <w:lang w:eastAsia="zh-CN"/>
        </w:rPr>
        <w:tab/>
        <w:t xml:space="preserve">For a UE operated in </w:t>
      </w:r>
      <w:proofErr w:type="spellStart"/>
      <w:r w:rsidRPr="00E53DD2">
        <w:rPr>
          <w:b/>
          <w:bCs/>
          <w:lang w:eastAsia="zh-CN"/>
        </w:rPr>
        <w:t>eDRX</w:t>
      </w:r>
      <w:proofErr w:type="spellEnd"/>
      <w:r w:rsidRPr="00E53DD2">
        <w:rPr>
          <w:b/>
          <w:bCs/>
          <w:lang w:eastAsia="zh-CN"/>
        </w:rPr>
        <w:t xml:space="preserve"> mode, the UE prioritizes Paging SS</w:t>
      </w:r>
    </w:p>
    <w:p w14:paraId="4CB0D45D" w14:textId="77777777" w:rsidR="001D2F33" w:rsidRPr="009B44E9" w:rsidRDefault="001D2F33" w:rsidP="001D2F33">
      <w:pPr>
        <w:rPr>
          <w:b/>
          <w:szCs w:val="20"/>
          <w:lang w:eastAsia="en-GB"/>
        </w:rPr>
      </w:pPr>
    </w:p>
    <w:p w14:paraId="36CFE1C8" w14:textId="77777777" w:rsidR="001D2F33" w:rsidRPr="00157BEA" w:rsidRDefault="001D2F33" w:rsidP="001D2F33">
      <w:pPr>
        <w:pStyle w:val="Heading1"/>
        <w:rPr>
          <w:rFonts w:eastAsiaTheme="minorEastAsia"/>
          <w:lang w:eastAsia="zh-CN"/>
        </w:rPr>
      </w:pPr>
      <w:r>
        <w:lastRenderedPageBreak/>
        <w:t>HARQ</w:t>
      </w:r>
    </w:p>
    <w:p w14:paraId="60158202" w14:textId="77777777" w:rsidR="001D2F33" w:rsidRDefault="001D2F33" w:rsidP="001D2F33">
      <w:pPr>
        <w:pStyle w:val="Heading2"/>
      </w:pPr>
      <w:r>
        <w:t>Successful PUR transmission</w:t>
      </w:r>
    </w:p>
    <w:p w14:paraId="34296417" w14:textId="5BD45295" w:rsidR="001D2F33" w:rsidRDefault="001D2F33" w:rsidP="001D2F33">
      <w:pPr>
        <w:pStyle w:val="Caption"/>
        <w:keepNext/>
      </w:pPr>
      <w:r>
        <w:t xml:space="preserve">Table </w:t>
      </w:r>
      <w:r w:rsidR="00327C60">
        <w:rPr>
          <w:noProof/>
        </w:rPr>
        <w:t>11</w:t>
      </w:r>
      <w:r>
        <w:t xml:space="preserve"> Proposal</w:t>
      </w:r>
      <w:r w:rsidR="00AB66E0">
        <w:t>s</w:t>
      </w:r>
      <w:r>
        <w:t xml:space="preserve"> </w:t>
      </w:r>
      <w:r w:rsidR="00AB66E0">
        <w:t>for</w:t>
      </w:r>
      <w:r>
        <w:t xml:space="preserve"> s</w:t>
      </w:r>
      <w:r w:rsidRPr="00ED6EC9">
        <w:t>uccessful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310"/>
      </w:tblGrid>
      <w:tr w:rsidR="001D2F33" w:rsidRPr="007F3883" w14:paraId="2CF31FF7" w14:textId="77777777" w:rsidTr="001D2F33">
        <w:tc>
          <w:tcPr>
            <w:tcW w:w="0" w:type="auto"/>
            <w:shd w:val="clear" w:color="auto" w:fill="auto"/>
            <w:vAlign w:val="center"/>
          </w:tcPr>
          <w:p w14:paraId="32F18645" w14:textId="77777777" w:rsidR="001D2F33" w:rsidRPr="007F3883" w:rsidRDefault="001D2F33" w:rsidP="001D2F33">
            <w:pPr>
              <w:jc w:val="center"/>
              <w:rPr>
                <w:b/>
                <w:lang w:eastAsia="zh-CN"/>
              </w:rPr>
            </w:pPr>
            <w:r w:rsidRPr="007F3883">
              <w:rPr>
                <w:b/>
                <w:lang w:eastAsia="zh-CN"/>
              </w:rPr>
              <w:t>Source</w:t>
            </w:r>
          </w:p>
        </w:tc>
        <w:tc>
          <w:tcPr>
            <w:tcW w:w="0" w:type="auto"/>
            <w:shd w:val="clear" w:color="auto" w:fill="auto"/>
            <w:vAlign w:val="center"/>
          </w:tcPr>
          <w:p w14:paraId="76B8DC94" w14:textId="090029CE" w:rsidR="001D2F33" w:rsidRPr="007F3883" w:rsidRDefault="001D2F33" w:rsidP="001D2F33">
            <w:pPr>
              <w:jc w:val="center"/>
              <w:rPr>
                <w:b/>
                <w:lang w:eastAsia="zh-CN"/>
              </w:rPr>
            </w:pPr>
            <w:r w:rsidRPr="007F3883">
              <w:rPr>
                <w:b/>
                <w:lang w:eastAsia="zh-CN"/>
              </w:rPr>
              <w:t>Proposals</w:t>
            </w:r>
          </w:p>
        </w:tc>
      </w:tr>
      <w:tr w:rsidR="001D2F33" w:rsidRPr="007F3883" w14:paraId="1633258C" w14:textId="77777777" w:rsidTr="001D2F33">
        <w:tc>
          <w:tcPr>
            <w:tcW w:w="0" w:type="auto"/>
            <w:shd w:val="clear" w:color="auto" w:fill="auto"/>
            <w:vAlign w:val="center"/>
          </w:tcPr>
          <w:p w14:paraId="061E0680" w14:textId="77777777" w:rsidR="001D2F33" w:rsidRPr="007F3883" w:rsidRDefault="001D2F33" w:rsidP="001D2F33">
            <w:pPr>
              <w:jc w:val="center"/>
              <w:rPr>
                <w:lang w:eastAsia="zh-CN"/>
              </w:rPr>
            </w:pPr>
            <w:r w:rsidRPr="007F3883">
              <w:t>Huawei, HiSilicon</w:t>
            </w:r>
          </w:p>
        </w:tc>
        <w:tc>
          <w:tcPr>
            <w:tcW w:w="0" w:type="auto"/>
            <w:shd w:val="clear" w:color="auto" w:fill="auto"/>
            <w:vAlign w:val="center"/>
          </w:tcPr>
          <w:p w14:paraId="48EBFFB7" w14:textId="77777777" w:rsidR="001D2F33" w:rsidRPr="007F3883" w:rsidRDefault="001D2F33" w:rsidP="001D2F33">
            <w:pPr>
              <w:rPr>
                <w:lang w:eastAsia="zh-CN"/>
              </w:rPr>
            </w:pPr>
            <w:r w:rsidRPr="007F3883">
              <w:rPr>
                <w:lang w:eastAsia="zh-CN"/>
              </w:rPr>
              <w:t>Observation 7: Based on RAN2’s LS, after data transmission on PUR,</w:t>
            </w:r>
          </w:p>
          <w:p w14:paraId="20BDF78F" w14:textId="77777777" w:rsidR="001D2F33" w:rsidRPr="007F3883" w:rsidRDefault="001D2F33" w:rsidP="001D2F33">
            <w:pPr>
              <w:rPr>
                <w:lang w:eastAsia="zh-CN"/>
              </w:rPr>
            </w:pPr>
            <w:r w:rsidRPr="007F3883">
              <w:rPr>
                <w:lang w:eastAsia="zh-CN"/>
              </w:rPr>
              <w:t>-</w:t>
            </w:r>
            <w:r w:rsidRPr="007F3883">
              <w:rPr>
                <w:lang w:eastAsia="zh-CN"/>
              </w:rPr>
              <w:tab/>
              <w:t xml:space="preserve">When there is no pending downlink data or signaling, the </w:t>
            </w:r>
            <w:proofErr w:type="spellStart"/>
            <w:r w:rsidRPr="007F3883">
              <w:rPr>
                <w:lang w:eastAsia="zh-CN"/>
              </w:rPr>
              <w:t>eNB</w:t>
            </w:r>
            <w:proofErr w:type="spellEnd"/>
            <w:r w:rsidRPr="007F3883">
              <w:rPr>
                <w:lang w:eastAsia="zh-CN"/>
              </w:rPr>
              <w:t xml:space="preserve"> may send L1 signaling or RRC response message to acknowledge; </w:t>
            </w:r>
          </w:p>
          <w:p w14:paraId="32CEE7E4" w14:textId="77777777" w:rsidR="001D2F33" w:rsidRPr="007F3883" w:rsidRDefault="001D2F33" w:rsidP="001D2F33">
            <w:pPr>
              <w:rPr>
                <w:lang w:eastAsia="zh-CN"/>
              </w:rPr>
            </w:pPr>
            <w:r w:rsidRPr="007F3883">
              <w:rPr>
                <w:lang w:eastAsia="zh-CN"/>
              </w:rPr>
              <w:t>-</w:t>
            </w:r>
            <w:r w:rsidRPr="007F3883">
              <w:rPr>
                <w:lang w:eastAsia="zh-CN"/>
              </w:rPr>
              <w:tab/>
              <w:t xml:space="preserve">Otherwise, the </w:t>
            </w:r>
            <w:proofErr w:type="spellStart"/>
            <w:r w:rsidRPr="007F3883">
              <w:rPr>
                <w:lang w:eastAsia="zh-CN"/>
              </w:rPr>
              <w:t>eNB</w:t>
            </w:r>
            <w:proofErr w:type="spellEnd"/>
            <w:r w:rsidRPr="007F3883">
              <w:rPr>
                <w:lang w:eastAsia="zh-CN"/>
              </w:rPr>
              <w:t xml:space="preserve"> can only send RRC response message to acknowledge.</w:t>
            </w:r>
          </w:p>
          <w:p w14:paraId="46A2DF7C" w14:textId="77777777" w:rsidR="001D2F33" w:rsidRPr="007F3883" w:rsidRDefault="001D2F33" w:rsidP="001D2F33">
            <w:pPr>
              <w:rPr>
                <w:lang w:eastAsia="zh-CN"/>
              </w:rPr>
            </w:pPr>
          </w:p>
          <w:p w14:paraId="716460BA" w14:textId="77777777" w:rsidR="001D2F33" w:rsidRPr="007F3883" w:rsidRDefault="001D2F33" w:rsidP="001D2F33">
            <w:pPr>
              <w:rPr>
                <w:lang w:eastAsia="zh-CN"/>
              </w:rPr>
            </w:pPr>
            <w:r w:rsidRPr="007F3883">
              <w:rPr>
                <w:lang w:eastAsia="zh-CN"/>
              </w:rPr>
              <w:t xml:space="preserve">Observation 8: When there is no application layer feedback for PUR transmission, the time duration of the communication between </w:t>
            </w:r>
            <w:proofErr w:type="spellStart"/>
            <w:r w:rsidRPr="007F3883">
              <w:rPr>
                <w:lang w:eastAsia="zh-CN"/>
              </w:rPr>
              <w:t>eNB</w:t>
            </w:r>
            <w:proofErr w:type="spellEnd"/>
            <w:r w:rsidRPr="007F3883">
              <w:rPr>
                <w:lang w:eastAsia="zh-CN"/>
              </w:rPr>
              <w:t xml:space="preserve"> and MME/S-GW is small, i.e., about 20 </w:t>
            </w:r>
            <w:proofErr w:type="spellStart"/>
            <w:r w:rsidRPr="007F3883">
              <w:rPr>
                <w:lang w:eastAsia="zh-CN"/>
              </w:rPr>
              <w:t>ms</w:t>
            </w:r>
            <w:proofErr w:type="spellEnd"/>
            <w:r w:rsidRPr="007F3883">
              <w:rPr>
                <w:lang w:eastAsia="zh-CN"/>
              </w:rPr>
              <w:t>; otherwise, the time duration can be very large, i.e., about 1~10 seconds.</w:t>
            </w:r>
          </w:p>
          <w:p w14:paraId="32DFA0C1" w14:textId="77777777" w:rsidR="001D2F33" w:rsidRPr="007F3883" w:rsidRDefault="001D2F33" w:rsidP="001D2F33">
            <w:pPr>
              <w:rPr>
                <w:lang w:eastAsia="zh-CN"/>
              </w:rPr>
            </w:pPr>
            <w:r w:rsidRPr="007F3883">
              <w:rPr>
                <w:lang w:eastAsia="zh-CN"/>
              </w:rPr>
              <w:t>Observation 9: When there is application layer feedback, the UE may consume too much power to monitor the PUR search space set in the PUR SS window for about 1~10 seconds.</w:t>
            </w:r>
          </w:p>
          <w:p w14:paraId="4826D638" w14:textId="77777777" w:rsidR="001D2F33" w:rsidRPr="007F3883" w:rsidRDefault="001D2F33" w:rsidP="001D2F33">
            <w:pPr>
              <w:rPr>
                <w:lang w:eastAsia="zh-CN"/>
              </w:rPr>
            </w:pPr>
          </w:p>
          <w:p w14:paraId="14F4EE79" w14:textId="77777777" w:rsidR="001D2F33" w:rsidRPr="007F3883" w:rsidRDefault="001D2F33" w:rsidP="001D2F33">
            <w:pPr>
              <w:rPr>
                <w:lang w:eastAsia="zh-CN"/>
              </w:rPr>
            </w:pPr>
            <w:r w:rsidRPr="007F3883">
              <w:rPr>
                <w:lang w:eastAsia="zh-CN"/>
              </w:rPr>
              <w:t xml:space="preserve">Proposal 10: The dedicated PUR ACK DCI indicates </w:t>
            </w:r>
            <w:proofErr w:type="gramStart"/>
            <w:r w:rsidRPr="007F3883">
              <w:rPr>
                <w:lang w:eastAsia="zh-CN"/>
              </w:rPr>
              <w:t>whether or not</w:t>
            </w:r>
            <w:proofErr w:type="gramEnd"/>
            <w:r w:rsidRPr="007F3883">
              <w:rPr>
                <w:lang w:eastAsia="zh-CN"/>
              </w:rPr>
              <w:t xml:space="preserve"> there is pending downlink data or signaling for the UE.</w:t>
            </w:r>
          </w:p>
          <w:p w14:paraId="136D606A" w14:textId="77777777" w:rsidR="001D2F33" w:rsidRPr="007F3883" w:rsidRDefault="001D2F33" w:rsidP="001D2F33">
            <w:pPr>
              <w:rPr>
                <w:lang w:eastAsia="zh-CN"/>
              </w:rPr>
            </w:pPr>
            <w:r w:rsidRPr="007F3883">
              <w:rPr>
                <w:lang w:eastAsia="zh-CN"/>
              </w:rPr>
              <w:t>Proposal 11: If the dedicated PUR ACK DCI indicates there would be downlink data or signaling for the UE, the UE may assume that there is no scheduling in a certain time duration after the PUR resource, which can be pre-configured or indicated by the DCI.</w:t>
            </w:r>
          </w:p>
          <w:p w14:paraId="66188EC8" w14:textId="77777777" w:rsidR="001D2F33" w:rsidRPr="007F3883" w:rsidRDefault="001D2F33" w:rsidP="001D2F33">
            <w:pPr>
              <w:rPr>
                <w:lang w:eastAsia="zh-CN"/>
              </w:rPr>
            </w:pPr>
          </w:p>
          <w:p w14:paraId="572A8B69" w14:textId="77777777" w:rsidR="001D2F33" w:rsidRPr="007F3883" w:rsidRDefault="001D2F33" w:rsidP="001D2F33">
            <w:pPr>
              <w:rPr>
                <w:lang w:eastAsia="zh-CN"/>
              </w:rPr>
            </w:pPr>
            <w:r w:rsidRPr="007F3883">
              <w:rPr>
                <w:lang w:eastAsia="zh-CN"/>
              </w:rPr>
              <w:t>Proposal 12: RAN1 first consider what information shall be conveyed in the dedicated PUR ACK DCI, and then consider the detailed DCI design.</w:t>
            </w:r>
          </w:p>
        </w:tc>
      </w:tr>
      <w:tr w:rsidR="001D2F33" w:rsidRPr="007F3883" w14:paraId="159EDD29" w14:textId="77777777" w:rsidTr="001D2F33">
        <w:tc>
          <w:tcPr>
            <w:tcW w:w="0" w:type="auto"/>
            <w:shd w:val="clear" w:color="auto" w:fill="auto"/>
            <w:vAlign w:val="center"/>
          </w:tcPr>
          <w:p w14:paraId="43341CA3" w14:textId="23608F5E" w:rsidR="001D2F33" w:rsidRPr="007F3883" w:rsidRDefault="001D2F33" w:rsidP="001D2F33">
            <w:pPr>
              <w:jc w:val="center"/>
              <w:rPr>
                <w:lang w:eastAsia="x-none"/>
              </w:rPr>
            </w:pPr>
            <w:r w:rsidRPr="007F3883">
              <w:rPr>
                <w:lang w:eastAsia="x-none"/>
              </w:rPr>
              <w:t>Sierra Wireless</w:t>
            </w:r>
          </w:p>
        </w:tc>
        <w:tc>
          <w:tcPr>
            <w:tcW w:w="0" w:type="auto"/>
            <w:shd w:val="clear" w:color="auto" w:fill="auto"/>
            <w:vAlign w:val="center"/>
          </w:tcPr>
          <w:p w14:paraId="413B7C92" w14:textId="77777777" w:rsidR="001D2F33" w:rsidRPr="007F3883" w:rsidRDefault="001D2F33" w:rsidP="001D2F33">
            <w:pPr>
              <w:spacing w:beforeLines="50" w:before="120"/>
            </w:pPr>
            <w:r w:rsidRPr="007F3883">
              <w:t xml:space="preserve">Proposal 5:  </w:t>
            </w:r>
            <w:r w:rsidRPr="007F3883">
              <w:tab/>
              <w:t>The PUR L1 ACK indicates whether the UE should go directly to idle or continue to monitor the PUR SS window until the end.</w:t>
            </w:r>
          </w:p>
          <w:p w14:paraId="2226C156" w14:textId="77777777" w:rsidR="001D2F33" w:rsidRPr="007F3883" w:rsidRDefault="001D2F33" w:rsidP="001D2F33">
            <w:pPr>
              <w:spacing w:beforeLines="50" w:before="120"/>
            </w:pPr>
            <w:r w:rsidRPr="007F3883">
              <w:t xml:space="preserve">Proposal 6:  </w:t>
            </w:r>
            <w:r w:rsidRPr="007F3883">
              <w:tab/>
              <w:t xml:space="preserve">The PUR search space for dedicated PUR, the UE can at least expect </w:t>
            </w:r>
          </w:p>
          <w:p w14:paraId="43D3C0FB" w14:textId="77777777" w:rsidR="001D2F33" w:rsidRPr="007F3883" w:rsidRDefault="001D2F33" w:rsidP="001D2F33">
            <w:pPr>
              <w:spacing w:beforeLines="50" w:before="120"/>
            </w:pPr>
            <w:r w:rsidRPr="007F3883">
              <w:t>•</w:t>
            </w:r>
            <w:r w:rsidRPr="007F3883">
              <w:tab/>
              <w:t>L1 ACK (but only immediately following the PUR transmission),</w:t>
            </w:r>
          </w:p>
          <w:p w14:paraId="2D9F34A0" w14:textId="77777777" w:rsidR="001D2F33" w:rsidRPr="007F3883" w:rsidRDefault="001D2F33" w:rsidP="001D2F33">
            <w:pPr>
              <w:spacing w:beforeLines="50" w:before="120"/>
            </w:pPr>
            <w:r w:rsidRPr="007F3883">
              <w:t>•</w:t>
            </w:r>
            <w:r w:rsidRPr="007F3883">
              <w:tab/>
              <w:t>UL grants,</w:t>
            </w:r>
          </w:p>
          <w:p w14:paraId="4FB2B6FD" w14:textId="77777777" w:rsidR="001D2F33" w:rsidRPr="007F3883" w:rsidRDefault="001D2F33" w:rsidP="001D2F33">
            <w:pPr>
              <w:spacing w:beforeLines="50" w:before="120"/>
            </w:pPr>
            <w:r w:rsidRPr="007F3883">
              <w:t>•</w:t>
            </w:r>
            <w:r w:rsidRPr="007F3883">
              <w:tab/>
              <w:t xml:space="preserve">DL grants, and </w:t>
            </w:r>
          </w:p>
          <w:p w14:paraId="1622F216" w14:textId="77777777" w:rsidR="001D2F33" w:rsidRPr="007F3883" w:rsidRDefault="001D2F33" w:rsidP="001D2F33">
            <w:pPr>
              <w:spacing w:beforeLines="50" w:before="120"/>
            </w:pPr>
            <w:r w:rsidRPr="007F3883">
              <w:t>•</w:t>
            </w:r>
            <w:r w:rsidRPr="007F3883">
              <w:tab/>
              <w:t>PDCCH Orders</w:t>
            </w:r>
          </w:p>
          <w:p w14:paraId="55ADF83A" w14:textId="77777777" w:rsidR="001D2F33" w:rsidRPr="007F3883" w:rsidRDefault="001D2F33" w:rsidP="001D2F33">
            <w:pPr>
              <w:spacing w:beforeLines="50" w:before="120"/>
            </w:pPr>
            <w:r w:rsidRPr="007F3883">
              <w:t xml:space="preserve">Proposal 10:  </w:t>
            </w:r>
            <w:r w:rsidRPr="007F3883">
              <w:tab/>
              <w:t>The NDI field in format N0 can be used to indicate if the DCI is a L1 PUR ACK or an UL Grant</w:t>
            </w:r>
          </w:p>
          <w:p w14:paraId="0E18B8CB" w14:textId="77777777" w:rsidR="001D2F33" w:rsidRPr="007F3883" w:rsidRDefault="001D2F33" w:rsidP="001D2F33">
            <w:pPr>
              <w:spacing w:beforeLines="50" w:before="120"/>
            </w:pPr>
            <w:r w:rsidRPr="007F3883">
              <w:t>Observation 1:</w:t>
            </w:r>
            <w:r w:rsidRPr="007F3883">
              <w:tab/>
              <w:t>Up to 21 bits in the L1 PUR ACK could be re-purposed for PUR re-configuration</w:t>
            </w:r>
          </w:p>
          <w:p w14:paraId="6575F08D" w14:textId="77777777" w:rsidR="001D2F33" w:rsidRPr="007F3883" w:rsidRDefault="001D2F33" w:rsidP="001D2F33">
            <w:pPr>
              <w:spacing w:beforeLines="50" w:before="120"/>
            </w:pPr>
            <w:r w:rsidRPr="007F3883">
              <w:lastRenderedPageBreak/>
              <w:t xml:space="preserve">Proposal 11:  </w:t>
            </w:r>
            <w:r w:rsidRPr="007F3883">
              <w:tab/>
              <w:t>The PUR L1 ACK should at least contain the following fields:</w:t>
            </w:r>
          </w:p>
          <w:p w14:paraId="789A42E3" w14:textId="77777777" w:rsidR="001D2F33" w:rsidRPr="007F3883" w:rsidRDefault="001D2F33" w:rsidP="001D2F33">
            <w:pPr>
              <w:spacing w:beforeLines="50" w:before="120"/>
            </w:pPr>
            <w:r w:rsidRPr="007F3883">
              <w:t>•</w:t>
            </w:r>
            <w:r w:rsidRPr="007F3883">
              <w:tab/>
              <w:t xml:space="preserve">Timing advance adjustment </w:t>
            </w:r>
          </w:p>
          <w:p w14:paraId="5104ED5C" w14:textId="77777777" w:rsidR="001D2F33" w:rsidRPr="007F3883" w:rsidRDefault="001D2F33" w:rsidP="001D2F33">
            <w:pPr>
              <w:spacing w:beforeLines="50" w:before="120"/>
            </w:pPr>
            <w:r w:rsidRPr="007F3883">
              <w:t>•</w:t>
            </w:r>
            <w:r w:rsidRPr="007F3883">
              <w:tab/>
              <w:t xml:space="preserve">UE TX power adjustment </w:t>
            </w:r>
          </w:p>
          <w:p w14:paraId="4512B5AB" w14:textId="77777777" w:rsidR="001D2F33" w:rsidRPr="007F3883" w:rsidRDefault="001D2F33" w:rsidP="001D2F33">
            <w:pPr>
              <w:spacing w:beforeLines="50" w:before="120"/>
            </w:pPr>
            <w:r w:rsidRPr="007F3883">
              <w:t>•</w:t>
            </w:r>
            <w:r w:rsidRPr="007F3883">
              <w:tab/>
              <w:t>NPUSCH Repetition adjustment</w:t>
            </w:r>
          </w:p>
          <w:p w14:paraId="79D03364" w14:textId="77777777" w:rsidR="001D2F33" w:rsidRPr="007F3883" w:rsidRDefault="001D2F33" w:rsidP="001D2F33">
            <w:pPr>
              <w:spacing w:beforeLines="50" w:before="120"/>
            </w:pPr>
            <w:r w:rsidRPr="007F3883">
              <w:t>•</w:t>
            </w:r>
            <w:r w:rsidRPr="007F3883">
              <w:tab/>
              <w:t>Direct to idle flag</w:t>
            </w:r>
          </w:p>
          <w:p w14:paraId="43506E1A" w14:textId="77777777" w:rsidR="001D2F33" w:rsidRPr="007F3883" w:rsidRDefault="001D2F33" w:rsidP="001D2F33">
            <w:pPr>
              <w:spacing w:beforeLines="50" w:before="120"/>
            </w:pPr>
            <w:r w:rsidRPr="007F3883">
              <w:t>•</w:t>
            </w:r>
            <w:r w:rsidRPr="007F3883">
              <w:tab/>
              <w:t>RAN2 can determine detailed UE procedure for this flag</w:t>
            </w:r>
          </w:p>
          <w:p w14:paraId="7F9CAF23" w14:textId="77777777" w:rsidR="001D2F33" w:rsidRPr="007F3883" w:rsidRDefault="001D2F33" w:rsidP="001D2F33">
            <w:pPr>
              <w:spacing w:beforeLines="50" w:before="120"/>
            </w:pPr>
            <w:r w:rsidRPr="007F3883">
              <w:t>•</w:t>
            </w:r>
            <w:r w:rsidRPr="007F3883">
              <w:tab/>
              <w:t>FFS size of each field</w:t>
            </w:r>
          </w:p>
          <w:p w14:paraId="38F7CDCC" w14:textId="77777777" w:rsidR="001D2F33" w:rsidRPr="007F3883" w:rsidRDefault="001D2F33" w:rsidP="001D2F33">
            <w:pPr>
              <w:spacing w:beforeLines="50" w:before="120"/>
            </w:pPr>
            <w:r w:rsidRPr="007F3883">
              <w:t>Send LS to RAN2 to confirm the above parameters are acceptable.</w:t>
            </w:r>
          </w:p>
        </w:tc>
      </w:tr>
      <w:tr w:rsidR="001D2F33" w:rsidRPr="007F3883" w14:paraId="0D348879" w14:textId="77777777" w:rsidTr="001D2F33">
        <w:tc>
          <w:tcPr>
            <w:tcW w:w="0" w:type="auto"/>
            <w:shd w:val="clear" w:color="auto" w:fill="auto"/>
            <w:vAlign w:val="center"/>
          </w:tcPr>
          <w:p w14:paraId="0A971D67" w14:textId="77777777" w:rsidR="001D2F33" w:rsidRPr="007F3883" w:rsidRDefault="001D2F33" w:rsidP="001D2F33">
            <w:pPr>
              <w:jc w:val="center"/>
              <w:rPr>
                <w:lang w:eastAsia="x-none"/>
              </w:rPr>
            </w:pPr>
            <w:r w:rsidRPr="007F3883">
              <w:lastRenderedPageBreak/>
              <w:t>Ericsson</w:t>
            </w:r>
          </w:p>
        </w:tc>
        <w:tc>
          <w:tcPr>
            <w:tcW w:w="0" w:type="auto"/>
            <w:shd w:val="clear" w:color="auto" w:fill="auto"/>
            <w:vAlign w:val="center"/>
          </w:tcPr>
          <w:p w14:paraId="38206CF6" w14:textId="77777777" w:rsidR="001D2F33" w:rsidRPr="007F3883" w:rsidRDefault="001D2F33" w:rsidP="001D2F33">
            <w:pPr>
              <w:spacing w:beforeLines="50" w:before="120"/>
            </w:pPr>
            <w:r w:rsidRPr="007F3883">
              <w:t>Observation 7</w:t>
            </w:r>
            <w:r w:rsidRPr="007F3883">
              <w:tab/>
              <w:t>Upon a successful transmission, the next PUR transmission will benefit from having received a TA update as part of the ACK.</w:t>
            </w:r>
          </w:p>
          <w:p w14:paraId="4F00E20C" w14:textId="77777777" w:rsidR="001D2F33" w:rsidRPr="007F3883" w:rsidRDefault="001D2F33" w:rsidP="001D2F33">
            <w:pPr>
              <w:spacing w:beforeLines="50" w:before="120"/>
            </w:pPr>
            <w:r w:rsidRPr="007F3883">
              <w:t>Observation 8</w:t>
            </w:r>
            <w:r w:rsidRPr="007F3883">
              <w:tab/>
              <w:t>The L1-ACK using Format N0 is implemented by setting the “subcarrier indication” and “resource assignment” fields to all ones and setting all remaining bits to zero except “Flag for format N0/format N1 differentiation”, “DCI subframe repetition number”, and “Repetition number” (this last one re-purposed for a 3bit TA update).</w:t>
            </w:r>
          </w:p>
          <w:p w14:paraId="6FECC78A" w14:textId="77777777" w:rsidR="001D2F33" w:rsidRPr="007F3883" w:rsidRDefault="001D2F33" w:rsidP="001D2F33">
            <w:pPr>
              <w:spacing w:beforeLines="50" w:before="120"/>
            </w:pPr>
            <w:r w:rsidRPr="007F3883">
              <w:t>Proposal 4</w:t>
            </w:r>
            <w:r w:rsidRPr="007F3883">
              <w:tab/>
              <w:t>The L1-ACK using Format N0 is implemented by setting the “subcarrier indication” and “resource assignment” fields to all ones and setting all remaining bits to zero except “Flag for format N0/format N1 differentiation”, “DCI subframe repetition number”, and “Repetition number” (this last one re-purposed for a 3bit TA update).</w:t>
            </w:r>
          </w:p>
          <w:p w14:paraId="69AFE986" w14:textId="77777777" w:rsidR="001D2F33" w:rsidRPr="007F3883" w:rsidRDefault="001D2F33" w:rsidP="001D2F33">
            <w:pPr>
              <w:spacing w:beforeLines="50" w:before="120"/>
            </w:pPr>
            <w:r w:rsidRPr="007F3883">
              <w:t>Observation 9</w:t>
            </w:r>
            <w:r w:rsidRPr="007F3883">
              <w:tab/>
              <w:t>Including TA updates in the DCI is very costly even if the range has been shortened by half (3-bits) compared to legacy (6-bits). Thus, any other update that couldn’t be carried on an unused combination of the shortened TA update should be delivered via higher layers.</w:t>
            </w:r>
          </w:p>
          <w:p w14:paraId="1C9EA534" w14:textId="77777777" w:rsidR="001D2F33" w:rsidRPr="007F3883" w:rsidRDefault="001D2F33" w:rsidP="001D2F33">
            <w:pPr>
              <w:spacing w:beforeLines="50" w:before="120"/>
            </w:pPr>
            <w:r w:rsidRPr="007F3883">
              <w:t>Proposal 5</w:t>
            </w:r>
            <w:r w:rsidRPr="007F3883">
              <w:tab/>
              <w:t>Any other update required by PUR that couldn’t be carried on the DCI in unused combinations of the shortened TA update should be delivered via higher layers.</w:t>
            </w:r>
          </w:p>
        </w:tc>
      </w:tr>
      <w:tr w:rsidR="001D2F33" w:rsidRPr="007F3883" w14:paraId="128BCC5E" w14:textId="77777777" w:rsidTr="001D2F33">
        <w:tc>
          <w:tcPr>
            <w:tcW w:w="0" w:type="auto"/>
            <w:shd w:val="clear" w:color="auto" w:fill="auto"/>
            <w:vAlign w:val="center"/>
          </w:tcPr>
          <w:p w14:paraId="33642F7F" w14:textId="77777777" w:rsidR="001D2F33" w:rsidRPr="007F3883" w:rsidRDefault="001D2F33" w:rsidP="001D2F33">
            <w:pPr>
              <w:jc w:val="center"/>
              <w:rPr>
                <w:lang w:eastAsia="x-none"/>
              </w:rPr>
            </w:pPr>
            <w:r w:rsidRPr="007F3883">
              <w:rPr>
                <w:lang w:eastAsia="x-none"/>
              </w:rPr>
              <w:t>Samsung</w:t>
            </w:r>
          </w:p>
        </w:tc>
        <w:tc>
          <w:tcPr>
            <w:tcW w:w="0" w:type="auto"/>
            <w:shd w:val="clear" w:color="auto" w:fill="auto"/>
            <w:vAlign w:val="center"/>
          </w:tcPr>
          <w:p w14:paraId="257EF50D" w14:textId="77777777" w:rsidR="001D2F33" w:rsidRPr="007F3883" w:rsidRDefault="001D2F33" w:rsidP="001D2F33">
            <w:pPr>
              <w:spacing w:line="276" w:lineRule="auto"/>
              <w:rPr>
                <w:lang w:val="x-none"/>
              </w:rPr>
            </w:pPr>
            <w:r w:rsidRPr="007F3883">
              <w:rPr>
                <w:lang w:val="x-none"/>
              </w:rPr>
              <w:t>Proposal #9: TA can be updated within a small range in DCI during HARQ procedure.</w:t>
            </w:r>
          </w:p>
        </w:tc>
      </w:tr>
      <w:tr w:rsidR="001D2F33" w:rsidRPr="007F3883" w14:paraId="18FF6BC9" w14:textId="77777777" w:rsidTr="001D2F33">
        <w:tc>
          <w:tcPr>
            <w:tcW w:w="0" w:type="auto"/>
            <w:shd w:val="clear" w:color="auto" w:fill="auto"/>
            <w:vAlign w:val="center"/>
          </w:tcPr>
          <w:p w14:paraId="182BE10E" w14:textId="77777777" w:rsidR="001D2F33" w:rsidRPr="007F3883" w:rsidRDefault="001D2F33" w:rsidP="001D2F33">
            <w:pPr>
              <w:jc w:val="center"/>
              <w:rPr>
                <w:lang w:eastAsia="zh-CN"/>
              </w:rPr>
            </w:pPr>
            <w:r w:rsidRPr="007F3883">
              <w:rPr>
                <w:lang w:eastAsia="zh-CN"/>
              </w:rPr>
              <w:t>ZTE</w:t>
            </w:r>
          </w:p>
        </w:tc>
        <w:tc>
          <w:tcPr>
            <w:tcW w:w="0" w:type="auto"/>
            <w:shd w:val="clear" w:color="auto" w:fill="auto"/>
            <w:vAlign w:val="center"/>
          </w:tcPr>
          <w:p w14:paraId="6665A4AF" w14:textId="77777777" w:rsidR="001D2F33" w:rsidRPr="007F3883" w:rsidRDefault="001D2F33" w:rsidP="001D2F33">
            <w:pPr>
              <w:spacing w:line="276" w:lineRule="auto"/>
              <w:rPr>
                <w:lang w:val="x-none"/>
              </w:rPr>
            </w:pPr>
            <w:r w:rsidRPr="007F3883">
              <w:rPr>
                <w:lang w:val="x-none"/>
              </w:rPr>
              <w:t>Observation 1: Adjustment of target UL power level (P_0) can help UE optimize PUR transmission performance.</w:t>
            </w:r>
          </w:p>
          <w:p w14:paraId="646BBC2B" w14:textId="77777777" w:rsidR="001D2F33" w:rsidRPr="007F3883" w:rsidRDefault="001D2F33" w:rsidP="001D2F33">
            <w:pPr>
              <w:spacing w:line="276" w:lineRule="auto"/>
              <w:rPr>
                <w:lang w:val="x-none"/>
              </w:rPr>
            </w:pPr>
            <w:r w:rsidRPr="007F3883">
              <w:rPr>
                <w:lang w:val="x-none"/>
              </w:rPr>
              <w:t>Observation 2: For the case that UE’s TX power reaches the maximum value, the adjustment of repetition number of PUR can help UE optimize the PUR transmission performance.</w:t>
            </w:r>
          </w:p>
          <w:p w14:paraId="141E9B5C" w14:textId="77777777" w:rsidR="001D2F33" w:rsidRPr="007F3883" w:rsidRDefault="001D2F33" w:rsidP="001D2F33">
            <w:pPr>
              <w:spacing w:line="276" w:lineRule="auto"/>
              <w:rPr>
                <w:lang w:val="x-none"/>
              </w:rPr>
            </w:pPr>
            <w:r w:rsidRPr="007F3883">
              <w:rPr>
                <w:lang w:val="x-none"/>
              </w:rPr>
              <w:t>Proposal 2: Confirm the working assumption #1 of RAN1 #96bis as following:</w:t>
            </w:r>
          </w:p>
          <w:p w14:paraId="753AD4D0" w14:textId="77777777" w:rsidR="001D2F33" w:rsidRPr="007F3883" w:rsidRDefault="001D2F33" w:rsidP="001D2F33">
            <w:pPr>
              <w:spacing w:line="276" w:lineRule="auto"/>
              <w:rPr>
                <w:lang w:val="x-none"/>
              </w:rPr>
            </w:pPr>
            <w:r w:rsidRPr="007F3883">
              <w:rPr>
                <w:lang w:val="x-none"/>
              </w:rPr>
              <w:t xml:space="preserve">In idle mode, updating PUR configurations and/or PUR parameters via NPDCCH after a PUR transmission is supported. </w:t>
            </w:r>
          </w:p>
          <w:p w14:paraId="6D0318D6" w14:textId="77777777" w:rsidR="001D2F33" w:rsidRPr="007F3883" w:rsidRDefault="001D2F33" w:rsidP="001D2F33">
            <w:pPr>
              <w:spacing w:line="276" w:lineRule="auto"/>
              <w:rPr>
                <w:lang w:val="x-none"/>
              </w:rPr>
            </w:pPr>
            <w:r w:rsidRPr="007F3883">
              <w:rPr>
                <w:lang w:val="x-none"/>
              </w:rPr>
              <w:t>-</w:t>
            </w:r>
            <w:r w:rsidRPr="007F3883">
              <w:rPr>
                <w:lang w:val="x-none"/>
              </w:rPr>
              <w:tab/>
              <w:t>The updating PUR configurations and/or PUR parameters shall at least include:</w:t>
            </w:r>
          </w:p>
          <w:p w14:paraId="2ADCAB86" w14:textId="77777777" w:rsidR="001D2F33" w:rsidRPr="007F3883" w:rsidRDefault="001D2F33" w:rsidP="001D2F33">
            <w:pPr>
              <w:spacing w:line="276" w:lineRule="auto"/>
              <w:rPr>
                <w:lang w:val="x-none"/>
              </w:rPr>
            </w:pPr>
            <w:r w:rsidRPr="007F3883">
              <w:rPr>
                <w:lang w:val="x-none"/>
              </w:rPr>
              <w:lastRenderedPageBreak/>
              <w:t>•</w:t>
            </w:r>
            <w:r w:rsidRPr="007F3883">
              <w:rPr>
                <w:lang w:val="x-none"/>
              </w:rPr>
              <w:tab/>
              <w:t>Timing advance adjustment</w:t>
            </w:r>
          </w:p>
          <w:p w14:paraId="6EAD0F2A" w14:textId="77777777" w:rsidR="001D2F33" w:rsidRPr="007F3883" w:rsidRDefault="001D2F33" w:rsidP="001D2F33">
            <w:pPr>
              <w:spacing w:line="276" w:lineRule="auto"/>
              <w:rPr>
                <w:lang w:val="x-none"/>
              </w:rPr>
            </w:pPr>
            <w:r w:rsidRPr="007F3883">
              <w:rPr>
                <w:lang w:val="x-none"/>
              </w:rPr>
              <w:t>•</w:t>
            </w:r>
            <w:r w:rsidRPr="007F3883">
              <w:rPr>
                <w:lang w:val="x-none"/>
              </w:rPr>
              <w:tab/>
              <w:t>Target UL power level (P_0)</w:t>
            </w:r>
          </w:p>
          <w:p w14:paraId="002BB626" w14:textId="77777777" w:rsidR="001D2F33" w:rsidRPr="007F3883" w:rsidRDefault="001D2F33" w:rsidP="001D2F33">
            <w:pPr>
              <w:spacing w:line="276" w:lineRule="auto"/>
              <w:rPr>
                <w:lang w:val="x-none"/>
              </w:rPr>
            </w:pPr>
            <w:r w:rsidRPr="007F3883">
              <w:rPr>
                <w:lang w:val="x-none"/>
              </w:rPr>
              <w:t>•</w:t>
            </w:r>
            <w:r w:rsidRPr="007F3883">
              <w:rPr>
                <w:lang w:val="x-none"/>
              </w:rPr>
              <w:tab/>
              <w:t>Adjustment of repetition number of PUR</w:t>
            </w:r>
          </w:p>
          <w:p w14:paraId="27F774E5" w14:textId="77777777" w:rsidR="001D2F33" w:rsidRPr="007F3883" w:rsidRDefault="001D2F33" w:rsidP="001D2F33">
            <w:pPr>
              <w:spacing w:line="276" w:lineRule="auto"/>
              <w:rPr>
                <w:lang w:val="x-none"/>
              </w:rPr>
            </w:pPr>
            <w:r w:rsidRPr="007F3883">
              <w:rPr>
                <w:lang w:val="x-none"/>
              </w:rPr>
              <w:t>Proposal 7: For a dedicated PUR, two types of L1 ACK should be supported and can be sent in NPDCCH of PUR SS window, wherein, one for stopping subsequent NPDCCH monitoring after receiving the L1 ACK, another for starting monitoring subsequent NPDCCH(s) of PUR SS window after a Gap.</w:t>
            </w:r>
          </w:p>
          <w:p w14:paraId="5B4C4BA9" w14:textId="77777777" w:rsidR="001D2F33" w:rsidRPr="007F3883" w:rsidRDefault="001D2F33" w:rsidP="001D2F33">
            <w:pPr>
              <w:spacing w:line="276" w:lineRule="auto"/>
              <w:rPr>
                <w:lang w:val="x-none"/>
              </w:rPr>
            </w:pPr>
            <w:r w:rsidRPr="007F3883">
              <w:rPr>
                <w:lang w:val="x-none"/>
              </w:rPr>
              <w:t>Proposal 10:For PUR transmission in RRC_IDLE mode, PUCCH ACK can be sent by the UE to indicate that the NPDCCH with L1 ACK is successfully decoded.</w:t>
            </w:r>
          </w:p>
        </w:tc>
      </w:tr>
      <w:tr w:rsidR="001D2F33" w:rsidRPr="007F3883" w14:paraId="5163578E" w14:textId="77777777" w:rsidTr="001D2F33">
        <w:tc>
          <w:tcPr>
            <w:tcW w:w="0" w:type="auto"/>
            <w:shd w:val="clear" w:color="auto" w:fill="auto"/>
            <w:vAlign w:val="center"/>
          </w:tcPr>
          <w:p w14:paraId="19D6CC3F" w14:textId="77777777" w:rsidR="001D2F33" w:rsidRPr="007F3883" w:rsidRDefault="001D2F33" w:rsidP="001D2F33">
            <w:pPr>
              <w:jc w:val="center"/>
              <w:rPr>
                <w:lang w:eastAsia="x-none"/>
              </w:rPr>
            </w:pPr>
            <w:r w:rsidRPr="007F3883">
              <w:rPr>
                <w:lang w:eastAsia="x-none"/>
              </w:rPr>
              <w:lastRenderedPageBreak/>
              <w:t>Qualcomm</w:t>
            </w:r>
          </w:p>
        </w:tc>
        <w:tc>
          <w:tcPr>
            <w:tcW w:w="0" w:type="auto"/>
            <w:shd w:val="clear" w:color="auto" w:fill="auto"/>
            <w:vAlign w:val="center"/>
          </w:tcPr>
          <w:p w14:paraId="606658A3" w14:textId="77777777" w:rsidR="001D2F33" w:rsidRPr="007F3883" w:rsidRDefault="001D2F33" w:rsidP="001D2F33">
            <w:pPr>
              <w:rPr>
                <w:rFonts w:eastAsia="MS Mincho"/>
                <w:lang w:eastAsia="ja-JP"/>
              </w:rPr>
            </w:pPr>
            <w:r w:rsidRPr="007F3883">
              <w:rPr>
                <w:rFonts w:eastAsia="MS Mincho"/>
                <w:lang w:eastAsia="ja-JP"/>
              </w:rPr>
              <w:t>Proposal 6: RAN1’s decision on if, when and how to support a combined NPDCCH and PDSCH-based response message to PUR transmissions is contingent on RAN2’s decision on use-cases and necessity of higher layer L2/L3 response to PUR.</w:t>
            </w:r>
          </w:p>
        </w:tc>
      </w:tr>
      <w:tr w:rsidR="001D2F33" w:rsidRPr="007F3883" w14:paraId="7CAF135E" w14:textId="77777777" w:rsidTr="001D2F33">
        <w:tc>
          <w:tcPr>
            <w:tcW w:w="0" w:type="auto"/>
            <w:shd w:val="clear" w:color="auto" w:fill="auto"/>
            <w:vAlign w:val="center"/>
          </w:tcPr>
          <w:p w14:paraId="6B22C377" w14:textId="77777777" w:rsidR="001D2F33" w:rsidRPr="007F3883" w:rsidRDefault="001D2F33" w:rsidP="001D2F33">
            <w:pPr>
              <w:jc w:val="center"/>
              <w:rPr>
                <w:lang w:eastAsia="zh-CN"/>
              </w:rPr>
            </w:pPr>
            <w:r w:rsidRPr="007F3883">
              <w:rPr>
                <w:lang w:eastAsia="zh-CN"/>
              </w:rPr>
              <w:t>LGE</w:t>
            </w:r>
          </w:p>
        </w:tc>
        <w:tc>
          <w:tcPr>
            <w:tcW w:w="0" w:type="auto"/>
            <w:shd w:val="clear" w:color="auto" w:fill="auto"/>
            <w:vAlign w:val="center"/>
          </w:tcPr>
          <w:p w14:paraId="2FB1A71D" w14:textId="77777777" w:rsidR="001D2F33" w:rsidRPr="007F3883" w:rsidRDefault="001D2F33" w:rsidP="001D2F33">
            <w:pPr>
              <w:rPr>
                <w:rFonts w:eastAsia="MS Mincho"/>
                <w:lang w:eastAsia="ja-JP"/>
              </w:rPr>
            </w:pPr>
            <w:r w:rsidRPr="007F3883">
              <w:rPr>
                <w:rFonts w:eastAsia="MS Mincho"/>
                <w:lang w:eastAsia="ja-JP"/>
              </w:rPr>
              <w:t>Proposal 3: When a UE receives a PUR L1 ACK after D-PUR transmission, the UE stops monitoring PUR search space.</w:t>
            </w:r>
          </w:p>
          <w:p w14:paraId="4D64D92D" w14:textId="77777777" w:rsidR="001D2F33" w:rsidRPr="007F3883" w:rsidRDefault="001D2F33" w:rsidP="001D2F33">
            <w:pPr>
              <w:rPr>
                <w:rFonts w:eastAsia="MS Mincho"/>
                <w:lang w:eastAsia="ja-JP"/>
              </w:rPr>
            </w:pPr>
            <w:r w:rsidRPr="007F3883">
              <w:rPr>
                <w:rFonts w:eastAsia="MS Mincho"/>
                <w:lang w:eastAsia="ja-JP"/>
              </w:rPr>
              <w:t>Proposal 7: Among D-PUR configuration parameters, the only parameter that needs L1 update is UL Tx power adjustment if power control is supported for D-PUR.</w:t>
            </w:r>
          </w:p>
          <w:p w14:paraId="30EC84CA"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TA can be updated via MAC CE or MAC RAR and other D-PUR configuration parameters are updated by higher layer</w:t>
            </w:r>
          </w:p>
        </w:tc>
      </w:tr>
      <w:tr w:rsidR="001D2F33" w:rsidRPr="007F3883" w14:paraId="18859432" w14:textId="77777777" w:rsidTr="001D2F33">
        <w:tc>
          <w:tcPr>
            <w:tcW w:w="0" w:type="auto"/>
            <w:shd w:val="clear" w:color="auto" w:fill="auto"/>
            <w:vAlign w:val="center"/>
          </w:tcPr>
          <w:p w14:paraId="6387031E" w14:textId="77777777" w:rsidR="001D2F33" w:rsidRPr="007F3883" w:rsidRDefault="001D2F33" w:rsidP="001D2F33">
            <w:pPr>
              <w:jc w:val="center"/>
              <w:rPr>
                <w:lang w:eastAsia="zh-CN"/>
              </w:rPr>
            </w:pPr>
            <w:r w:rsidRPr="007F3883">
              <w:rPr>
                <w:lang w:eastAsia="zh-CN"/>
              </w:rPr>
              <w:t>Nokia</w:t>
            </w:r>
          </w:p>
        </w:tc>
        <w:tc>
          <w:tcPr>
            <w:tcW w:w="0" w:type="auto"/>
            <w:shd w:val="clear" w:color="auto" w:fill="auto"/>
            <w:vAlign w:val="center"/>
          </w:tcPr>
          <w:p w14:paraId="4D8F8D69" w14:textId="77777777" w:rsidR="001D2F33" w:rsidRPr="007F3883" w:rsidRDefault="001D2F33" w:rsidP="001D2F33">
            <w:pPr>
              <w:rPr>
                <w:rFonts w:eastAsia="MS Mincho"/>
                <w:lang w:eastAsia="ja-JP"/>
              </w:rPr>
            </w:pPr>
            <w:r w:rsidRPr="007F3883">
              <w:rPr>
                <w:rFonts w:eastAsia="MS Mincho"/>
                <w:lang w:eastAsia="ja-JP"/>
              </w:rPr>
              <w:t>Proposal 2:</w:t>
            </w:r>
            <w:r w:rsidRPr="007F3883">
              <w:rPr>
                <w:rFonts w:eastAsia="MS Mincho"/>
                <w:lang w:eastAsia="ja-JP"/>
              </w:rPr>
              <w:tab/>
              <w:t>The NDI field of the PUR DCI is used to differentiate between the ACK and the NACK with retransmission grant.</w:t>
            </w:r>
          </w:p>
          <w:p w14:paraId="1730C41F" w14:textId="77777777" w:rsidR="001D2F33" w:rsidRPr="007F3883" w:rsidRDefault="001D2F33" w:rsidP="001D2F33">
            <w:pPr>
              <w:rPr>
                <w:rFonts w:eastAsia="MS Mincho"/>
                <w:lang w:eastAsia="ja-JP"/>
              </w:rPr>
            </w:pPr>
            <w:r w:rsidRPr="007F3883">
              <w:rPr>
                <w:rFonts w:eastAsia="MS Mincho"/>
                <w:lang w:eastAsia="ja-JP"/>
              </w:rPr>
              <w:t xml:space="preserve">Proposal 3:     </w:t>
            </w:r>
            <w:r w:rsidRPr="007F3883">
              <w:rPr>
                <w:rFonts w:eastAsia="MS Mincho"/>
                <w:lang w:eastAsia="ja-JP"/>
              </w:rPr>
              <w:tab/>
              <w:t xml:space="preserve">In the PUR search space monitored for ACK and NACK, DCI format N1 can be also sent to the UE to provide DL NPDSCH resources to support: </w:t>
            </w:r>
          </w:p>
          <w:p w14:paraId="44E09DF9"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DL Data responses to PUR transmissions</w:t>
            </w:r>
          </w:p>
          <w:p w14:paraId="78192295"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RRC reconfiguration messages</w:t>
            </w:r>
          </w:p>
          <w:p w14:paraId="7750B91E" w14:textId="77777777" w:rsidR="001D2F33" w:rsidRPr="007F3883" w:rsidRDefault="001D2F33" w:rsidP="001D2F33">
            <w:pPr>
              <w:rPr>
                <w:rFonts w:eastAsia="MS Mincho"/>
                <w:lang w:eastAsia="ja-JP"/>
              </w:rPr>
            </w:pPr>
            <w:r w:rsidRPr="007F3883">
              <w:rPr>
                <w:rFonts w:eastAsia="MS Mincho"/>
                <w:lang w:eastAsia="ja-JP"/>
              </w:rPr>
              <w:t>Proposal 4:</w:t>
            </w:r>
            <w:r w:rsidRPr="007F3883">
              <w:rPr>
                <w:rFonts w:eastAsia="MS Mincho"/>
                <w:lang w:eastAsia="ja-JP"/>
              </w:rPr>
              <w:tab/>
              <w:t>The Network can send a PDCCH order in the PUR search window to update the timing advance.</w:t>
            </w:r>
          </w:p>
          <w:p w14:paraId="6EDAB200" w14:textId="77777777" w:rsidR="001D2F33" w:rsidRPr="007F3883" w:rsidRDefault="001D2F33" w:rsidP="001D2F33">
            <w:pPr>
              <w:rPr>
                <w:rFonts w:eastAsia="MS Mincho"/>
                <w:lang w:eastAsia="ja-JP"/>
              </w:rPr>
            </w:pPr>
            <w:r w:rsidRPr="007F3883">
              <w:rPr>
                <w:rFonts w:eastAsia="MS Mincho"/>
                <w:lang w:eastAsia="ja-JP"/>
              </w:rPr>
              <w:t>Proposal 5:</w:t>
            </w:r>
            <w:r w:rsidRPr="007F3883">
              <w:rPr>
                <w:rFonts w:eastAsia="MS Mincho"/>
                <w:lang w:eastAsia="ja-JP"/>
              </w:rPr>
              <w:tab/>
              <w:t>The NPUSCH repetition number field is retained for both the PUR NACK and ACK DCIs.</w:t>
            </w:r>
          </w:p>
          <w:p w14:paraId="56EB9ED0"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Within the NACK DCI, this field signals the repetition factor of the retransmission</w:t>
            </w:r>
          </w:p>
          <w:p w14:paraId="2838724C"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Within the ACK DCI, this field signals the repetition factor of the next PUR transmission.</w:t>
            </w:r>
          </w:p>
        </w:tc>
      </w:tr>
      <w:tr w:rsidR="001D2F33" w:rsidRPr="007F3883" w14:paraId="665619A5" w14:textId="77777777" w:rsidTr="001D2F33">
        <w:tc>
          <w:tcPr>
            <w:tcW w:w="0" w:type="auto"/>
            <w:shd w:val="clear" w:color="auto" w:fill="auto"/>
            <w:vAlign w:val="center"/>
          </w:tcPr>
          <w:p w14:paraId="5792F9AF" w14:textId="77777777" w:rsidR="001D2F33" w:rsidRPr="007F3883" w:rsidRDefault="001D2F33" w:rsidP="001D2F33">
            <w:pPr>
              <w:jc w:val="center"/>
              <w:rPr>
                <w:lang w:eastAsia="zh-CN"/>
              </w:rPr>
            </w:pPr>
            <w:r w:rsidRPr="007F3883">
              <w:rPr>
                <w:lang w:eastAsia="zh-CN"/>
              </w:rPr>
              <w:t>Sequans</w:t>
            </w:r>
          </w:p>
        </w:tc>
        <w:tc>
          <w:tcPr>
            <w:tcW w:w="0" w:type="auto"/>
            <w:shd w:val="clear" w:color="auto" w:fill="auto"/>
            <w:vAlign w:val="center"/>
          </w:tcPr>
          <w:p w14:paraId="3C819F44" w14:textId="77777777" w:rsidR="001D2F33" w:rsidRPr="007F3883" w:rsidRDefault="001D2F33" w:rsidP="001D2F33">
            <w:pPr>
              <w:rPr>
                <w:rFonts w:eastAsia="MS Mincho"/>
                <w:lang w:eastAsia="ja-JP"/>
              </w:rPr>
            </w:pPr>
            <w:r w:rsidRPr="007F3883">
              <w:rPr>
                <w:rFonts w:eastAsia="MS Mincho"/>
                <w:lang w:eastAsia="ja-JP"/>
              </w:rPr>
              <w:t>Proposal 1:</w:t>
            </w:r>
            <w:r w:rsidRPr="007F3883">
              <w:rPr>
                <w:rFonts w:eastAsia="MS Mincho"/>
                <w:lang w:eastAsia="ja-JP"/>
              </w:rPr>
              <w:tab/>
              <w:t xml:space="preserve">For D-PUR UL grant / ACK reuse existing DCI. </w:t>
            </w:r>
          </w:p>
          <w:p w14:paraId="53C7D4BC" w14:textId="77777777" w:rsidR="001D2F33" w:rsidRPr="007F3883" w:rsidRDefault="001D2F33" w:rsidP="001D2F33">
            <w:pPr>
              <w:rPr>
                <w:rFonts w:eastAsia="MS Mincho"/>
                <w:lang w:eastAsia="ja-JP"/>
              </w:rPr>
            </w:pPr>
            <w:r w:rsidRPr="007F3883">
              <w:rPr>
                <w:rFonts w:eastAsia="MS Mincho"/>
                <w:lang w:eastAsia="ja-JP"/>
              </w:rPr>
              <w:t>Observation 1: Notifying the UE if to use the 2nd SS in idle mode D-PUR could save power for the UE.</w:t>
            </w:r>
          </w:p>
          <w:p w14:paraId="343912C1" w14:textId="77777777" w:rsidR="001D2F33" w:rsidRPr="007F3883" w:rsidRDefault="001D2F33" w:rsidP="001D2F33">
            <w:pPr>
              <w:rPr>
                <w:rFonts w:eastAsia="MS Mincho"/>
                <w:lang w:eastAsia="ja-JP"/>
              </w:rPr>
            </w:pPr>
            <w:r w:rsidRPr="007F3883">
              <w:rPr>
                <w:rFonts w:eastAsia="MS Mincho"/>
                <w:lang w:eastAsia="ja-JP"/>
              </w:rPr>
              <w:t>Proposal 2:</w:t>
            </w:r>
            <w:r w:rsidRPr="007F3883">
              <w:rPr>
                <w:rFonts w:eastAsia="MS Mincho"/>
                <w:lang w:eastAsia="ja-JP"/>
              </w:rPr>
              <w:tab/>
              <w:t>The NW use the NDI field as a flag to notify the UE whether there will be another DCI transmission for MAC-TA update message scheduling.</w:t>
            </w:r>
          </w:p>
          <w:p w14:paraId="0C914385" w14:textId="77777777" w:rsidR="001D2F33" w:rsidRPr="007F3883" w:rsidRDefault="001D2F33" w:rsidP="001D2F33">
            <w:pPr>
              <w:rPr>
                <w:rFonts w:eastAsia="MS Mincho"/>
                <w:lang w:eastAsia="ja-JP"/>
              </w:rPr>
            </w:pPr>
            <w:r w:rsidRPr="007F3883">
              <w:rPr>
                <w:rFonts w:eastAsia="MS Mincho"/>
                <w:lang w:eastAsia="ja-JP"/>
              </w:rPr>
              <w:t>Definition 1:</w:t>
            </w:r>
            <w:r w:rsidRPr="007F3883">
              <w:rPr>
                <w:rFonts w:eastAsia="MS Mincho"/>
                <w:lang w:eastAsia="ja-JP"/>
              </w:rPr>
              <w:tab/>
              <w:t>‘Gap 1’ is defined as the time between the PUR transmission and the first search space.</w:t>
            </w:r>
          </w:p>
          <w:p w14:paraId="3BD7EAC8" w14:textId="77777777" w:rsidR="001D2F33" w:rsidRPr="007F3883" w:rsidRDefault="001D2F33" w:rsidP="001D2F33">
            <w:pPr>
              <w:rPr>
                <w:rFonts w:eastAsia="MS Mincho"/>
                <w:lang w:eastAsia="ja-JP"/>
              </w:rPr>
            </w:pPr>
            <w:r w:rsidRPr="007F3883">
              <w:rPr>
                <w:rFonts w:eastAsia="MS Mincho"/>
                <w:lang w:eastAsia="ja-JP"/>
              </w:rPr>
              <w:lastRenderedPageBreak/>
              <w:t>Definition 2:</w:t>
            </w:r>
            <w:r w:rsidRPr="007F3883">
              <w:rPr>
                <w:rFonts w:eastAsia="MS Mincho"/>
                <w:lang w:eastAsia="ja-JP"/>
              </w:rPr>
              <w:tab/>
              <w:t>In case ACK is transmitted, ‘gap 2’ is defined as the time between the end of the first SS and the second SS. In case UL-grant is transmitted, ‘gap 2’ is defined as the time between the end of SS of the NW’s feedback and the beginning of the second SS.</w:t>
            </w:r>
          </w:p>
          <w:p w14:paraId="6556CD9A" w14:textId="77777777" w:rsidR="001D2F33" w:rsidRPr="007F3883" w:rsidRDefault="001D2F33" w:rsidP="001D2F33">
            <w:pPr>
              <w:rPr>
                <w:rFonts w:eastAsia="MS Mincho"/>
                <w:lang w:eastAsia="ja-JP"/>
              </w:rPr>
            </w:pPr>
            <w:r w:rsidRPr="007F3883">
              <w:rPr>
                <w:rFonts w:eastAsia="MS Mincho"/>
                <w:lang w:eastAsia="ja-JP"/>
              </w:rPr>
              <w:t>Observation 2: ‘Gap 1’ is required to be lengthy enough so the NW can attach the correct NDI field.</w:t>
            </w:r>
          </w:p>
          <w:p w14:paraId="4E1A69B5" w14:textId="77777777" w:rsidR="001D2F33" w:rsidRPr="007F3883" w:rsidRDefault="001D2F33" w:rsidP="001D2F33">
            <w:pPr>
              <w:rPr>
                <w:rFonts w:eastAsia="MS Mincho"/>
                <w:lang w:eastAsia="ja-JP"/>
              </w:rPr>
            </w:pPr>
            <w:r w:rsidRPr="007F3883">
              <w:rPr>
                <w:rFonts w:eastAsia="MS Mincho"/>
                <w:lang w:eastAsia="ja-JP"/>
              </w:rPr>
              <w:t>Proposal 3:</w:t>
            </w:r>
            <w:r w:rsidRPr="007F3883">
              <w:rPr>
                <w:rFonts w:eastAsia="MS Mincho"/>
                <w:lang w:eastAsia="ja-JP"/>
              </w:rPr>
              <w:tab/>
              <w:t>Send LS to RAN2 kindly asking the timing limitations required for the NW to be able to know whether a second SS is required before the transmission of an ACK.</w:t>
            </w:r>
          </w:p>
        </w:tc>
      </w:tr>
      <w:tr w:rsidR="001D2F33" w:rsidRPr="007F3883" w14:paraId="24388D43" w14:textId="77777777" w:rsidTr="001D2F33">
        <w:tc>
          <w:tcPr>
            <w:tcW w:w="0" w:type="auto"/>
            <w:shd w:val="clear" w:color="auto" w:fill="auto"/>
            <w:vAlign w:val="center"/>
          </w:tcPr>
          <w:p w14:paraId="1022C76E" w14:textId="77777777" w:rsidR="001D2F33" w:rsidRPr="007F3883" w:rsidRDefault="001D2F33" w:rsidP="001D2F33">
            <w:pPr>
              <w:jc w:val="center"/>
              <w:rPr>
                <w:lang w:eastAsia="zh-CN"/>
              </w:rPr>
            </w:pPr>
            <w:r w:rsidRPr="007F3883">
              <w:rPr>
                <w:lang w:eastAsia="zh-CN"/>
              </w:rPr>
              <w:lastRenderedPageBreak/>
              <w:t>MediaTek</w:t>
            </w:r>
          </w:p>
        </w:tc>
        <w:tc>
          <w:tcPr>
            <w:tcW w:w="0" w:type="auto"/>
            <w:shd w:val="clear" w:color="auto" w:fill="auto"/>
            <w:vAlign w:val="center"/>
          </w:tcPr>
          <w:p w14:paraId="21497D70" w14:textId="77777777" w:rsidR="001D2F33" w:rsidRPr="007F3883" w:rsidRDefault="001D2F33" w:rsidP="001D2F33">
            <w:pPr>
              <w:rPr>
                <w:rFonts w:eastAsia="MS Mincho"/>
                <w:lang w:eastAsia="ja-JP"/>
              </w:rPr>
            </w:pPr>
            <w:r w:rsidRPr="007F3883">
              <w:rPr>
                <w:rFonts w:eastAsia="MS Mincho"/>
                <w:lang w:eastAsia="ja-JP"/>
              </w:rPr>
              <w:t>Proposal 1: confirm working assumption #1</w:t>
            </w:r>
          </w:p>
          <w:p w14:paraId="1B5DE730"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 xml:space="preserve">In idle mode, updating PUR configurations and/or PUR parameters via L1 </w:t>
            </w:r>
            <w:proofErr w:type="spellStart"/>
            <w:r w:rsidRPr="007F3883">
              <w:rPr>
                <w:rFonts w:eastAsia="MS Mincho"/>
                <w:lang w:eastAsia="ja-JP"/>
              </w:rPr>
              <w:t>signalling</w:t>
            </w:r>
            <w:proofErr w:type="spellEnd"/>
            <w:r w:rsidRPr="007F3883">
              <w:rPr>
                <w:rFonts w:eastAsia="MS Mincho"/>
                <w:lang w:eastAsia="ja-JP"/>
              </w:rPr>
              <w:t xml:space="preserve"> after a PUR transmission is supported</w:t>
            </w:r>
          </w:p>
          <w:p w14:paraId="7C7AEA6F" w14:textId="77777777" w:rsidR="001D2F33" w:rsidRPr="007F3883" w:rsidRDefault="001D2F33" w:rsidP="001D2F33">
            <w:pPr>
              <w:rPr>
                <w:rFonts w:eastAsia="MS Mincho"/>
                <w:lang w:eastAsia="ja-JP"/>
              </w:rPr>
            </w:pPr>
            <w:r w:rsidRPr="007F3883">
              <w:rPr>
                <w:rFonts w:eastAsia="MS Mincho"/>
                <w:lang w:eastAsia="ja-JP"/>
              </w:rPr>
              <w:t>o</w:t>
            </w:r>
            <w:r w:rsidRPr="007F3883">
              <w:rPr>
                <w:rFonts w:eastAsia="MS Mincho"/>
                <w:lang w:eastAsia="ja-JP"/>
              </w:rPr>
              <w:tab/>
              <w:t>FFS: Which PUR configurations and PUR parameters will be signaled via L1</w:t>
            </w:r>
          </w:p>
          <w:p w14:paraId="1280A7E7" w14:textId="77777777" w:rsidR="001D2F33" w:rsidRPr="007F3883" w:rsidRDefault="001D2F33" w:rsidP="001D2F33">
            <w:pPr>
              <w:rPr>
                <w:rFonts w:eastAsia="MS Mincho"/>
                <w:lang w:eastAsia="ja-JP"/>
              </w:rPr>
            </w:pPr>
            <w:r w:rsidRPr="007F3883">
              <w:rPr>
                <w:rFonts w:eastAsia="MS Mincho"/>
                <w:lang w:eastAsia="ja-JP"/>
              </w:rPr>
              <w:t>o</w:t>
            </w:r>
            <w:r w:rsidRPr="007F3883">
              <w:rPr>
                <w:rFonts w:eastAsia="MS Mincho"/>
                <w:lang w:eastAsia="ja-JP"/>
              </w:rPr>
              <w:tab/>
              <w:t>FFS: Definition of PUR configurations and PUR parameters</w:t>
            </w:r>
          </w:p>
          <w:p w14:paraId="6CB5FAE5" w14:textId="77777777" w:rsidR="001D2F33" w:rsidRPr="007F3883" w:rsidRDefault="001D2F33" w:rsidP="001D2F33">
            <w:pPr>
              <w:rPr>
                <w:rFonts w:eastAsia="MS Mincho"/>
                <w:lang w:eastAsia="ja-JP"/>
              </w:rPr>
            </w:pPr>
            <w:r w:rsidRPr="007F3883">
              <w:rPr>
                <w:rFonts w:eastAsia="MS Mincho"/>
                <w:lang w:eastAsia="ja-JP"/>
              </w:rPr>
              <w:t xml:space="preserve">Proposal 2:  The PUR L1 ACK can include Timing advance </w:t>
            </w:r>
            <w:proofErr w:type="spellStart"/>
            <w:r w:rsidRPr="007F3883">
              <w:rPr>
                <w:rFonts w:eastAsia="MS Mincho"/>
                <w:lang w:eastAsia="ja-JP"/>
              </w:rPr>
              <w:t>ajustment</w:t>
            </w:r>
            <w:proofErr w:type="spellEnd"/>
            <w:r w:rsidRPr="007F3883">
              <w:rPr>
                <w:rFonts w:eastAsia="MS Mincho"/>
                <w:lang w:eastAsia="ja-JP"/>
              </w:rPr>
              <w:t xml:space="preserve"> and UE Tx power adjustment.</w:t>
            </w:r>
          </w:p>
          <w:p w14:paraId="1C6702F4" w14:textId="77777777" w:rsidR="001D2F33" w:rsidRPr="007F3883" w:rsidRDefault="001D2F33" w:rsidP="001D2F33">
            <w:pPr>
              <w:rPr>
                <w:rFonts w:eastAsia="MS Mincho"/>
                <w:lang w:eastAsia="ja-JP"/>
              </w:rPr>
            </w:pPr>
            <w:r w:rsidRPr="007F3883">
              <w:rPr>
                <w:rFonts w:eastAsia="MS Mincho"/>
                <w:lang w:eastAsia="ja-JP"/>
              </w:rPr>
              <w:t xml:space="preserve">Observation 1: RAN2 assumes that the configuration for D-PUR provided by RRC </w:t>
            </w:r>
            <w:proofErr w:type="spellStart"/>
            <w:r w:rsidRPr="007F3883">
              <w:rPr>
                <w:rFonts w:eastAsia="MS Mincho"/>
                <w:lang w:eastAsia="ja-JP"/>
              </w:rPr>
              <w:t>signalling</w:t>
            </w:r>
            <w:proofErr w:type="spellEnd"/>
            <w:r w:rsidRPr="007F3883">
              <w:rPr>
                <w:rFonts w:eastAsia="MS Mincho"/>
                <w:lang w:eastAsia="ja-JP"/>
              </w:rPr>
              <w:t xml:space="preserve"> is not updated via L1 </w:t>
            </w:r>
            <w:proofErr w:type="spellStart"/>
            <w:r w:rsidRPr="007F3883">
              <w:rPr>
                <w:rFonts w:eastAsia="MS Mincho"/>
                <w:lang w:eastAsia="ja-JP"/>
              </w:rPr>
              <w:t>signalling</w:t>
            </w:r>
            <w:proofErr w:type="spellEnd"/>
            <w:r w:rsidRPr="007F3883">
              <w:rPr>
                <w:rFonts w:eastAsia="MS Mincho"/>
                <w:lang w:eastAsia="ja-JP"/>
              </w:rPr>
              <w:t xml:space="preserve">. </w:t>
            </w:r>
          </w:p>
          <w:p w14:paraId="36E90383" w14:textId="77777777" w:rsidR="001D2F33" w:rsidRPr="007F3883" w:rsidRDefault="001D2F33" w:rsidP="001D2F33">
            <w:pPr>
              <w:rPr>
                <w:rFonts w:eastAsia="MS Mincho"/>
                <w:lang w:eastAsia="ja-JP"/>
              </w:rPr>
            </w:pPr>
            <w:r w:rsidRPr="007F3883">
              <w:rPr>
                <w:rFonts w:eastAsia="MS Mincho"/>
                <w:lang w:eastAsia="ja-JP"/>
              </w:rPr>
              <w:t>Proposal 3: A 1-bit field is used to differentiate PUR ACK or UL grant in format N0, remaining 21 bits in format N0 can be re-interpreted for additional data in L1 PUR ACK.</w:t>
            </w:r>
          </w:p>
        </w:tc>
      </w:tr>
      <w:tr w:rsidR="001D2F33" w:rsidRPr="007F3883" w14:paraId="618A9233" w14:textId="77777777" w:rsidTr="001D2F33">
        <w:tc>
          <w:tcPr>
            <w:tcW w:w="0" w:type="auto"/>
            <w:shd w:val="clear" w:color="auto" w:fill="auto"/>
            <w:vAlign w:val="center"/>
          </w:tcPr>
          <w:p w14:paraId="2890008F" w14:textId="77777777" w:rsidR="001D2F33" w:rsidRPr="007F3883" w:rsidRDefault="001D2F33" w:rsidP="001D2F33">
            <w:pPr>
              <w:jc w:val="center"/>
              <w:rPr>
                <w:lang w:eastAsia="zh-CN"/>
              </w:rPr>
            </w:pPr>
            <w:r w:rsidRPr="007F3883">
              <w:rPr>
                <w:lang w:eastAsia="zh-CN"/>
              </w:rPr>
              <w:t>Lenovo</w:t>
            </w:r>
          </w:p>
        </w:tc>
        <w:tc>
          <w:tcPr>
            <w:tcW w:w="0" w:type="auto"/>
            <w:shd w:val="clear" w:color="auto" w:fill="auto"/>
            <w:vAlign w:val="center"/>
          </w:tcPr>
          <w:p w14:paraId="377230C9" w14:textId="77777777" w:rsidR="001D2F33" w:rsidRPr="007F3883" w:rsidRDefault="001D2F33" w:rsidP="001D2F33">
            <w:pPr>
              <w:rPr>
                <w:rFonts w:eastAsia="MS Mincho"/>
                <w:lang w:eastAsia="ja-JP"/>
              </w:rPr>
            </w:pPr>
            <w:r w:rsidRPr="007F3883">
              <w:rPr>
                <w:rFonts w:eastAsia="MS Mincho"/>
                <w:lang w:eastAsia="ja-JP"/>
              </w:rPr>
              <w:t>Proposal 4: In response to “ACK”, UE would go directly to idle mode or continue new transmission in the next PUR resource if needed.</w:t>
            </w:r>
          </w:p>
          <w:p w14:paraId="32C669C2" w14:textId="77777777" w:rsidR="001D2F33" w:rsidRPr="007F3883" w:rsidRDefault="001D2F33" w:rsidP="001D2F33">
            <w:pPr>
              <w:rPr>
                <w:rFonts w:eastAsia="MS Mincho"/>
                <w:lang w:eastAsia="ja-JP"/>
              </w:rPr>
            </w:pPr>
            <w:r w:rsidRPr="007F3883">
              <w:rPr>
                <w:rFonts w:eastAsia="MS Mincho"/>
                <w:lang w:eastAsia="ja-JP"/>
              </w:rPr>
              <w:t>Proposal 5: Along with ACK indication in corresponding DCI, the following PUR reconfiguration/parameters can be also included:</w:t>
            </w:r>
          </w:p>
          <w:p w14:paraId="00D4100C"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 xml:space="preserve">Timing advance adjustment </w:t>
            </w:r>
          </w:p>
          <w:p w14:paraId="6278444B"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 xml:space="preserve">UE TX power adjustment  </w:t>
            </w:r>
          </w:p>
          <w:p w14:paraId="3AE0EA55" w14:textId="77777777" w:rsidR="001D2F33" w:rsidRPr="007F3883" w:rsidRDefault="001D2F33" w:rsidP="001D2F33">
            <w:pPr>
              <w:rPr>
                <w:rFonts w:eastAsia="MS Mincho"/>
                <w:lang w:eastAsia="ja-JP"/>
              </w:rPr>
            </w:pPr>
            <w:r w:rsidRPr="007F3883">
              <w:rPr>
                <w:rFonts w:eastAsia="MS Mincho"/>
                <w:lang w:eastAsia="ja-JP"/>
              </w:rPr>
              <w:t>•</w:t>
            </w:r>
            <w:r w:rsidRPr="007F3883">
              <w:rPr>
                <w:rFonts w:eastAsia="MS Mincho"/>
                <w:lang w:eastAsia="ja-JP"/>
              </w:rPr>
              <w:tab/>
              <w:t>PUSCH Repetition adjustment</w:t>
            </w:r>
          </w:p>
        </w:tc>
      </w:tr>
    </w:tbl>
    <w:p w14:paraId="1C1787C5" w14:textId="77777777" w:rsidR="001D2F33" w:rsidRDefault="001D2F33" w:rsidP="001D2F33">
      <w:pPr>
        <w:pStyle w:val="Caption"/>
        <w:jc w:val="both"/>
        <w:rPr>
          <w:b w:val="0"/>
          <w:sz w:val="22"/>
          <w:szCs w:val="22"/>
          <w:lang w:eastAsia="en-GB"/>
        </w:rPr>
      </w:pPr>
    </w:p>
    <w:p w14:paraId="4DC050DB" w14:textId="100EA89C" w:rsidR="001D2F33" w:rsidRDefault="001D2F33" w:rsidP="001D2F33">
      <w:pPr>
        <w:pStyle w:val="Caption"/>
        <w:keepNext/>
      </w:pPr>
      <w:r>
        <w:t xml:space="preserve">Table </w:t>
      </w:r>
      <w:r w:rsidR="00061DBB">
        <w:rPr>
          <w:noProof/>
        </w:rPr>
        <w:t>12</w:t>
      </w:r>
      <w:r>
        <w:t xml:space="preserve"> Summary of p</w:t>
      </w:r>
      <w:r w:rsidRPr="00F57A5B">
        <w:t>roposal</w:t>
      </w:r>
      <w:r w:rsidR="00327C60">
        <w:t>s</w:t>
      </w:r>
      <w:r w:rsidRPr="00F57A5B">
        <w:t xml:space="preserve"> for successful PUR transmission</w:t>
      </w:r>
      <w:r>
        <w:t>: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3366"/>
        <w:gridCol w:w="3319"/>
        <w:gridCol w:w="1428"/>
      </w:tblGrid>
      <w:tr w:rsidR="001D2F33" w:rsidRPr="00801C2A" w14:paraId="5D21BA7D" w14:textId="77777777" w:rsidTr="005E30B4">
        <w:tc>
          <w:tcPr>
            <w:tcW w:w="1525" w:type="dxa"/>
            <w:shd w:val="clear" w:color="auto" w:fill="auto"/>
            <w:vAlign w:val="center"/>
          </w:tcPr>
          <w:p w14:paraId="65EAB58D" w14:textId="77777777" w:rsidR="001D2F33" w:rsidRPr="00801C2A" w:rsidRDefault="001D2F33" w:rsidP="001D2F33">
            <w:pPr>
              <w:autoSpaceDE/>
              <w:autoSpaceDN/>
              <w:adjustRightInd/>
              <w:snapToGrid/>
              <w:spacing w:after="0"/>
              <w:jc w:val="center"/>
              <w:rPr>
                <w:rFonts w:ascii="Times" w:hAnsi="Times"/>
                <w:b/>
                <w:sz w:val="20"/>
                <w:szCs w:val="24"/>
                <w:lang w:val="en-GB" w:eastAsia="zh-CN"/>
              </w:rPr>
            </w:pPr>
          </w:p>
        </w:tc>
        <w:tc>
          <w:tcPr>
            <w:tcW w:w="8113" w:type="dxa"/>
            <w:gridSpan w:val="3"/>
            <w:vAlign w:val="center"/>
          </w:tcPr>
          <w:p w14:paraId="7843D3D0" w14:textId="093CF903" w:rsidR="001D2F33" w:rsidRPr="00801C2A" w:rsidRDefault="001D2F33" w:rsidP="005E30B4">
            <w:pPr>
              <w:autoSpaceDE/>
              <w:autoSpaceDN/>
              <w:adjustRightInd/>
              <w:snapToGrid/>
              <w:spacing w:before="120"/>
              <w:jc w:val="center"/>
              <w:rPr>
                <w:rFonts w:ascii="Times" w:hAnsi="Times"/>
                <w:b/>
                <w:sz w:val="20"/>
                <w:szCs w:val="24"/>
                <w:lang w:val="en-GB" w:eastAsia="zh-CN"/>
              </w:rPr>
            </w:pPr>
            <w:r w:rsidRPr="00801C2A">
              <w:rPr>
                <w:rFonts w:ascii="Times" w:hAnsi="Times"/>
                <w:b/>
                <w:sz w:val="20"/>
                <w:szCs w:val="24"/>
                <w:lang w:val="en-GB" w:eastAsia="zh-CN"/>
              </w:rPr>
              <w:t xml:space="preserve">UE </w:t>
            </w:r>
            <w:proofErr w:type="spellStart"/>
            <w:r w:rsidRPr="00801C2A">
              <w:rPr>
                <w:rFonts w:ascii="Times" w:hAnsi="Times"/>
                <w:b/>
                <w:sz w:val="20"/>
                <w:szCs w:val="24"/>
                <w:lang w:val="en-GB" w:eastAsia="zh-CN"/>
              </w:rPr>
              <w:t>behavior</w:t>
            </w:r>
            <w:proofErr w:type="spellEnd"/>
            <w:r w:rsidRPr="00801C2A">
              <w:rPr>
                <w:rFonts w:ascii="Times" w:hAnsi="Times"/>
                <w:b/>
                <w:sz w:val="20"/>
                <w:szCs w:val="24"/>
                <w:lang w:val="en-GB" w:eastAsia="zh-CN"/>
              </w:rPr>
              <w:t xml:space="preserve"> upon receiving a dedicated PUR ACK DCI</w:t>
            </w:r>
          </w:p>
        </w:tc>
      </w:tr>
      <w:tr w:rsidR="001D2F33" w:rsidRPr="00801C2A" w14:paraId="336FE1CB" w14:textId="77777777" w:rsidTr="005E30B4">
        <w:tc>
          <w:tcPr>
            <w:tcW w:w="1525" w:type="dxa"/>
            <w:shd w:val="clear" w:color="auto" w:fill="auto"/>
            <w:vAlign w:val="center"/>
          </w:tcPr>
          <w:p w14:paraId="71FC24D9" w14:textId="77777777" w:rsidR="001D2F33" w:rsidRPr="00801C2A" w:rsidRDefault="001D2F33" w:rsidP="001D2F33">
            <w:pPr>
              <w:autoSpaceDE/>
              <w:autoSpaceDN/>
              <w:adjustRightInd/>
              <w:snapToGrid/>
              <w:spacing w:after="0"/>
              <w:jc w:val="center"/>
              <w:rPr>
                <w:rFonts w:ascii="Times" w:hAnsi="Times"/>
                <w:b/>
                <w:sz w:val="20"/>
                <w:szCs w:val="24"/>
                <w:lang w:val="en-GB" w:eastAsia="zh-CN"/>
              </w:rPr>
            </w:pPr>
            <w:r w:rsidRPr="00801C2A">
              <w:rPr>
                <w:rFonts w:ascii="Times" w:hAnsi="Times" w:hint="eastAsia"/>
                <w:b/>
                <w:sz w:val="20"/>
                <w:szCs w:val="24"/>
                <w:lang w:val="en-GB" w:eastAsia="zh-CN"/>
              </w:rPr>
              <w:t>Source</w:t>
            </w:r>
          </w:p>
        </w:tc>
        <w:tc>
          <w:tcPr>
            <w:tcW w:w="3366" w:type="dxa"/>
            <w:vAlign w:val="center"/>
          </w:tcPr>
          <w:p w14:paraId="711E980F" w14:textId="3DF57EE9" w:rsidR="001D2F33" w:rsidRPr="00801C2A" w:rsidRDefault="005E30B4" w:rsidP="001D2F33">
            <w:pPr>
              <w:autoSpaceDE/>
              <w:autoSpaceDN/>
              <w:adjustRightInd/>
              <w:snapToGrid/>
              <w:spacing w:after="0"/>
              <w:jc w:val="center"/>
              <w:rPr>
                <w:rFonts w:ascii="Times" w:hAnsi="Times"/>
                <w:b/>
                <w:sz w:val="20"/>
                <w:szCs w:val="24"/>
                <w:lang w:val="en-GB" w:eastAsia="zh-CN"/>
              </w:rPr>
            </w:pPr>
            <w:r>
              <w:rPr>
                <w:rFonts w:ascii="Times" w:hAnsi="Times"/>
                <w:b/>
                <w:sz w:val="20"/>
                <w:szCs w:val="24"/>
                <w:lang w:val="en-GB" w:eastAsia="zh-CN"/>
              </w:rPr>
              <w:t>Follow</w:t>
            </w:r>
            <w:r w:rsidR="001D2F33" w:rsidRPr="00801C2A">
              <w:rPr>
                <w:rFonts w:ascii="Times" w:hAnsi="Times"/>
                <w:b/>
                <w:sz w:val="20"/>
                <w:szCs w:val="24"/>
                <w:lang w:val="en-GB" w:eastAsia="zh-CN"/>
              </w:rPr>
              <w:t xml:space="preserve"> indications in the dedicated PUR ACK DCI</w:t>
            </w:r>
          </w:p>
        </w:tc>
        <w:tc>
          <w:tcPr>
            <w:tcW w:w="0" w:type="auto"/>
            <w:vAlign w:val="center"/>
          </w:tcPr>
          <w:p w14:paraId="3DBC61C6" w14:textId="77777777" w:rsidR="001D2F33" w:rsidRPr="00801C2A" w:rsidRDefault="001D2F33" w:rsidP="001D2F33">
            <w:pPr>
              <w:autoSpaceDE/>
              <w:autoSpaceDN/>
              <w:adjustRightInd/>
              <w:snapToGrid/>
              <w:spacing w:after="0"/>
              <w:jc w:val="center"/>
              <w:rPr>
                <w:rFonts w:ascii="Times" w:hAnsi="Times"/>
                <w:b/>
                <w:sz w:val="20"/>
                <w:szCs w:val="24"/>
                <w:lang w:val="en-GB" w:eastAsia="zh-CN"/>
              </w:rPr>
            </w:pPr>
            <w:r w:rsidRPr="00801C2A">
              <w:rPr>
                <w:rFonts w:ascii="Times" w:hAnsi="Times"/>
                <w:b/>
                <w:sz w:val="20"/>
                <w:szCs w:val="24"/>
                <w:lang w:val="en-GB" w:eastAsia="zh-CN"/>
              </w:rPr>
              <w:t>Continue monitoring NPDCCH search space</w:t>
            </w:r>
          </w:p>
        </w:tc>
        <w:tc>
          <w:tcPr>
            <w:tcW w:w="0" w:type="auto"/>
            <w:shd w:val="clear" w:color="auto" w:fill="auto"/>
            <w:vAlign w:val="center"/>
          </w:tcPr>
          <w:p w14:paraId="7EFFB92D" w14:textId="4612FFC3" w:rsidR="001D2F33" w:rsidRPr="00801C2A" w:rsidRDefault="001D2F33" w:rsidP="001D2F33">
            <w:pPr>
              <w:autoSpaceDE/>
              <w:autoSpaceDN/>
              <w:adjustRightInd/>
              <w:snapToGrid/>
              <w:spacing w:after="0"/>
              <w:jc w:val="center"/>
              <w:rPr>
                <w:rFonts w:ascii="Times" w:hAnsi="Times"/>
                <w:b/>
                <w:sz w:val="20"/>
                <w:szCs w:val="24"/>
                <w:lang w:val="en-GB" w:eastAsia="zh-CN"/>
              </w:rPr>
            </w:pPr>
            <w:r w:rsidRPr="00801C2A">
              <w:rPr>
                <w:rFonts w:ascii="Times" w:hAnsi="Times"/>
                <w:b/>
                <w:sz w:val="20"/>
                <w:szCs w:val="24"/>
                <w:lang w:val="en-GB" w:eastAsia="zh-CN"/>
              </w:rPr>
              <w:t xml:space="preserve">Go to </w:t>
            </w:r>
            <w:r w:rsidRPr="00801C2A">
              <w:rPr>
                <w:rFonts w:ascii="Times" w:hAnsi="Times" w:hint="eastAsia"/>
                <w:b/>
                <w:sz w:val="20"/>
                <w:szCs w:val="24"/>
                <w:lang w:val="en-GB" w:eastAsia="zh-CN"/>
              </w:rPr>
              <w:t>sleep</w:t>
            </w:r>
            <w:r w:rsidRPr="00801C2A">
              <w:rPr>
                <w:rFonts w:ascii="Times" w:hAnsi="Times"/>
                <w:b/>
                <w:sz w:val="20"/>
                <w:szCs w:val="24"/>
                <w:lang w:val="en-GB" w:eastAsia="zh-CN"/>
              </w:rPr>
              <w:t xml:space="preserve"> mode</w:t>
            </w:r>
          </w:p>
        </w:tc>
      </w:tr>
      <w:tr w:rsidR="001D2F33" w:rsidRPr="00801C2A" w14:paraId="1047B874" w14:textId="77777777" w:rsidTr="005E30B4">
        <w:tc>
          <w:tcPr>
            <w:tcW w:w="1525" w:type="dxa"/>
            <w:shd w:val="clear" w:color="auto" w:fill="auto"/>
            <w:vAlign w:val="center"/>
          </w:tcPr>
          <w:p w14:paraId="6635F8B1"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cs="Arial"/>
                <w:sz w:val="20"/>
                <w:szCs w:val="20"/>
              </w:rPr>
              <w:t>Huawei, HiSilicon</w:t>
            </w:r>
          </w:p>
        </w:tc>
        <w:tc>
          <w:tcPr>
            <w:tcW w:w="3366" w:type="dxa"/>
            <w:vAlign w:val="center"/>
          </w:tcPr>
          <w:p w14:paraId="3F92973C"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Yes</w:t>
            </w:r>
          </w:p>
        </w:tc>
        <w:tc>
          <w:tcPr>
            <w:tcW w:w="0" w:type="auto"/>
            <w:vAlign w:val="center"/>
          </w:tcPr>
          <w:p w14:paraId="75C0B914"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No</w:t>
            </w:r>
          </w:p>
        </w:tc>
        <w:tc>
          <w:tcPr>
            <w:tcW w:w="0" w:type="auto"/>
            <w:shd w:val="clear" w:color="auto" w:fill="auto"/>
            <w:vAlign w:val="center"/>
          </w:tcPr>
          <w:p w14:paraId="7D891DC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No</w:t>
            </w:r>
          </w:p>
        </w:tc>
      </w:tr>
      <w:tr w:rsidR="001D2F33" w:rsidRPr="00801C2A" w14:paraId="2446F07B" w14:textId="77777777" w:rsidTr="005E30B4">
        <w:tc>
          <w:tcPr>
            <w:tcW w:w="1525" w:type="dxa"/>
            <w:shd w:val="clear" w:color="auto" w:fill="auto"/>
            <w:vAlign w:val="center"/>
          </w:tcPr>
          <w:p w14:paraId="2A7C024C" w14:textId="0A26D7D7" w:rsidR="001D2F33" w:rsidRPr="00801C2A" w:rsidRDefault="001D2F33" w:rsidP="001D2F33">
            <w:pPr>
              <w:autoSpaceDE/>
              <w:autoSpaceDN/>
              <w:adjustRightInd/>
              <w:snapToGrid/>
              <w:spacing w:after="0"/>
              <w:jc w:val="center"/>
              <w:rPr>
                <w:rFonts w:cs="Arial"/>
                <w:sz w:val="20"/>
                <w:szCs w:val="20"/>
                <w:lang w:eastAsia="zh-CN"/>
              </w:rPr>
            </w:pPr>
            <w:r w:rsidRPr="00801C2A">
              <w:rPr>
                <w:rFonts w:ascii="Times" w:eastAsia="Batang" w:hAnsi="Times"/>
                <w:sz w:val="20"/>
                <w:szCs w:val="24"/>
                <w:lang w:val="en-GB" w:eastAsia="x-none"/>
              </w:rPr>
              <w:t>Sierra Wireless</w:t>
            </w:r>
          </w:p>
        </w:tc>
        <w:tc>
          <w:tcPr>
            <w:tcW w:w="3366" w:type="dxa"/>
            <w:vAlign w:val="center"/>
          </w:tcPr>
          <w:p w14:paraId="7270F460"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725BEDC0"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shd w:val="clear" w:color="auto" w:fill="auto"/>
            <w:vAlign w:val="center"/>
          </w:tcPr>
          <w:p w14:paraId="4BBCC7B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r>
      <w:tr w:rsidR="001D2F33" w:rsidRPr="00801C2A" w14:paraId="0874B81B" w14:textId="77777777" w:rsidTr="005E30B4">
        <w:tc>
          <w:tcPr>
            <w:tcW w:w="1525" w:type="dxa"/>
            <w:shd w:val="clear" w:color="auto" w:fill="auto"/>
            <w:vAlign w:val="center"/>
          </w:tcPr>
          <w:p w14:paraId="50846437"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Z</w:t>
            </w:r>
            <w:r w:rsidRPr="00801C2A">
              <w:rPr>
                <w:rFonts w:ascii="Times" w:hAnsi="Times"/>
                <w:sz w:val="20"/>
                <w:szCs w:val="24"/>
                <w:lang w:val="en-GB" w:eastAsia="zh-CN"/>
              </w:rPr>
              <w:t>TE</w:t>
            </w:r>
          </w:p>
        </w:tc>
        <w:tc>
          <w:tcPr>
            <w:tcW w:w="3366" w:type="dxa"/>
            <w:vAlign w:val="center"/>
          </w:tcPr>
          <w:p w14:paraId="02058167"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284203B8"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shd w:val="clear" w:color="auto" w:fill="auto"/>
            <w:vAlign w:val="center"/>
          </w:tcPr>
          <w:p w14:paraId="07955F46"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r>
      <w:tr w:rsidR="001D2F33" w:rsidRPr="00801C2A" w14:paraId="6D4C93B5" w14:textId="77777777" w:rsidTr="005E30B4">
        <w:tc>
          <w:tcPr>
            <w:tcW w:w="1525" w:type="dxa"/>
            <w:shd w:val="clear" w:color="auto" w:fill="auto"/>
            <w:vAlign w:val="center"/>
          </w:tcPr>
          <w:p w14:paraId="00C795B7"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L</w:t>
            </w:r>
            <w:r w:rsidRPr="00801C2A">
              <w:rPr>
                <w:rFonts w:ascii="Times" w:hAnsi="Times"/>
                <w:sz w:val="20"/>
                <w:szCs w:val="24"/>
                <w:lang w:val="en-GB" w:eastAsia="zh-CN"/>
              </w:rPr>
              <w:t>GE</w:t>
            </w:r>
          </w:p>
        </w:tc>
        <w:tc>
          <w:tcPr>
            <w:tcW w:w="3366" w:type="dxa"/>
            <w:vAlign w:val="center"/>
          </w:tcPr>
          <w:p w14:paraId="03C73FE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vAlign w:val="center"/>
          </w:tcPr>
          <w:p w14:paraId="0DEB8A7E"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shd w:val="clear" w:color="auto" w:fill="auto"/>
            <w:vAlign w:val="center"/>
          </w:tcPr>
          <w:p w14:paraId="202CAF44"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r w:rsidR="001D2F33" w:rsidRPr="00801C2A" w14:paraId="13B60AE1" w14:textId="77777777" w:rsidTr="005E30B4">
        <w:tc>
          <w:tcPr>
            <w:tcW w:w="1525" w:type="dxa"/>
            <w:shd w:val="clear" w:color="auto" w:fill="auto"/>
            <w:vAlign w:val="center"/>
          </w:tcPr>
          <w:p w14:paraId="2DCB682A"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L</w:t>
            </w:r>
            <w:r w:rsidRPr="00801C2A">
              <w:rPr>
                <w:rFonts w:ascii="Times" w:hAnsi="Times"/>
                <w:sz w:val="20"/>
                <w:szCs w:val="24"/>
                <w:lang w:val="en-GB" w:eastAsia="zh-CN"/>
              </w:rPr>
              <w:t>enovo</w:t>
            </w:r>
          </w:p>
        </w:tc>
        <w:tc>
          <w:tcPr>
            <w:tcW w:w="3366" w:type="dxa"/>
            <w:vAlign w:val="center"/>
          </w:tcPr>
          <w:p w14:paraId="6F67CBD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vAlign w:val="center"/>
          </w:tcPr>
          <w:p w14:paraId="7C03632C"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shd w:val="clear" w:color="auto" w:fill="auto"/>
            <w:vAlign w:val="center"/>
          </w:tcPr>
          <w:p w14:paraId="2900833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bl>
    <w:p w14:paraId="49CC1AED" w14:textId="77777777" w:rsidR="001D2F33" w:rsidRPr="00053CFB" w:rsidRDefault="001D2F33" w:rsidP="001D2F33">
      <w:pPr>
        <w:rPr>
          <w:lang w:eastAsia="en-GB"/>
        </w:rPr>
      </w:pPr>
    </w:p>
    <w:p w14:paraId="3631D0FD" w14:textId="57F69FCC" w:rsidR="001D2F33" w:rsidRDefault="001D2F33" w:rsidP="001D2F33">
      <w:pPr>
        <w:pStyle w:val="Caption"/>
        <w:keepNext/>
      </w:pPr>
      <w:r>
        <w:t xml:space="preserve">Table </w:t>
      </w:r>
      <w:r w:rsidR="00061DBB">
        <w:rPr>
          <w:noProof/>
        </w:rPr>
        <w:t>13</w:t>
      </w:r>
      <w:r>
        <w:t xml:space="preserve"> Summary of p</w:t>
      </w:r>
      <w:r w:rsidRPr="00F57A5B">
        <w:t>roposal</w:t>
      </w:r>
      <w:r w:rsidR="00327C60">
        <w:t>s</w:t>
      </w:r>
      <w:r w:rsidRPr="00F57A5B">
        <w:t xml:space="preserve"> for successful PUR transmission</w:t>
      </w:r>
      <w:r>
        <w:t>: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476"/>
        <w:gridCol w:w="1392"/>
        <w:gridCol w:w="1972"/>
        <w:gridCol w:w="2336"/>
      </w:tblGrid>
      <w:tr w:rsidR="001D2F33" w:rsidRPr="00801C2A" w14:paraId="20962E21" w14:textId="77777777" w:rsidTr="001D2F33">
        <w:tc>
          <w:tcPr>
            <w:tcW w:w="0" w:type="auto"/>
            <w:shd w:val="clear" w:color="auto" w:fill="auto"/>
            <w:vAlign w:val="center"/>
          </w:tcPr>
          <w:p w14:paraId="302B3A0D" w14:textId="77777777" w:rsidR="001D2F33" w:rsidRPr="00801C2A" w:rsidRDefault="001D2F33" w:rsidP="001D2F33">
            <w:pPr>
              <w:autoSpaceDE/>
              <w:autoSpaceDN/>
              <w:adjustRightInd/>
              <w:snapToGrid/>
              <w:spacing w:after="0"/>
              <w:jc w:val="center"/>
              <w:rPr>
                <w:rFonts w:ascii="Times" w:hAnsi="Times"/>
                <w:b/>
                <w:sz w:val="20"/>
                <w:szCs w:val="20"/>
                <w:lang w:val="en-GB" w:eastAsia="zh-CN"/>
              </w:rPr>
            </w:pPr>
          </w:p>
        </w:tc>
        <w:tc>
          <w:tcPr>
            <w:tcW w:w="0" w:type="auto"/>
            <w:gridSpan w:val="4"/>
            <w:vAlign w:val="center"/>
          </w:tcPr>
          <w:p w14:paraId="055ECAC9" w14:textId="5A250632" w:rsidR="001D2F33" w:rsidRPr="00801C2A" w:rsidRDefault="001D2F33" w:rsidP="00E270EF">
            <w:pPr>
              <w:autoSpaceDE/>
              <w:autoSpaceDN/>
              <w:adjustRightInd/>
              <w:snapToGrid/>
              <w:spacing w:before="120"/>
              <w:jc w:val="center"/>
              <w:rPr>
                <w:rFonts w:ascii="Times" w:hAnsi="Times"/>
                <w:b/>
                <w:sz w:val="20"/>
                <w:szCs w:val="20"/>
                <w:lang w:val="en-GB" w:eastAsia="zh-CN"/>
              </w:rPr>
            </w:pPr>
            <w:r w:rsidRPr="00801C2A">
              <w:rPr>
                <w:rFonts w:ascii="Times" w:hAnsi="Times"/>
                <w:b/>
                <w:sz w:val="20"/>
                <w:szCs w:val="20"/>
                <w:lang w:val="en-GB" w:eastAsia="zh-CN"/>
              </w:rPr>
              <w:t>What other information shall be included in the dedicated PUR ACK DCI?</w:t>
            </w:r>
          </w:p>
        </w:tc>
      </w:tr>
      <w:tr w:rsidR="001D2F33" w:rsidRPr="00801C2A" w14:paraId="01424B44" w14:textId="77777777" w:rsidTr="001D2F33">
        <w:tc>
          <w:tcPr>
            <w:tcW w:w="0" w:type="auto"/>
            <w:shd w:val="clear" w:color="auto" w:fill="auto"/>
            <w:vAlign w:val="center"/>
          </w:tcPr>
          <w:p w14:paraId="3C7468CD" w14:textId="77777777" w:rsidR="001D2F33" w:rsidRPr="00801C2A" w:rsidRDefault="001D2F33" w:rsidP="001D2F33">
            <w:pPr>
              <w:autoSpaceDE/>
              <w:autoSpaceDN/>
              <w:adjustRightInd/>
              <w:snapToGrid/>
              <w:spacing w:after="0"/>
              <w:jc w:val="center"/>
              <w:rPr>
                <w:rFonts w:ascii="Times" w:hAnsi="Times"/>
                <w:b/>
                <w:sz w:val="20"/>
                <w:szCs w:val="20"/>
                <w:lang w:val="en-GB" w:eastAsia="zh-CN"/>
              </w:rPr>
            </w:pPr>
            <w:r w:rsidRPr="00801C2A">
              <w:rPr>
                <w:rFonts w:ascii="Times" w:hAnsi="Times" w:hint="eastAsia"/>
                <w:b/>
                <w:sz w:val="20"/>
                <w:szCs w:val="20"/>
                <w:lang w:val="en-GB" w:eastAsia="zh-CN"/>
              </w:rPr>
              <w:lastRenderedPageBreak/>
              <w:t>Source</w:t>
            </w:r>
          </w:p>
        </w:tc>
        <w:tc>
          <w:tcPr>
            <w:tcW w:w="0" w:type="auto"/>
            <w:vAlign w:val="center"/>
          </w:tcPr>
          <w:p w14:paraId="58E55EE2" w14:textId="413290BF" w:rsidR="001D2F33" w:rsidRPr="00801C2A" w:rsidRDefault="001D2F33" w:rsidP="001D2F33">
            <w:pPr>
              <w:autoSpaceDE/>
              <w:autoSpaceDN/>
              <w:adjustRightInd/>
              <w:snapToGrid/>
              <w:spacing w:after="0"/>
              <w:jc w:val="center"/>
              <w:rPr>
                <w:rFonts w:ascii="Times" w:hAnsi="Times"/>
                <w:b/>
                <w:sz w:val="20"/>
                <w:szCs w:val="20"/>
                <w:lang w:val="en-GB" w:eastAsia="zh-CN"/>
              </w:rPr>
            </w:pPr>
            <w:r w:rsidRPr="00801C2A">
              <w:rPr>
                <w:rFonts w:ascii="Times" w:hAnsi="Times"/>
                <w:b/>
                <w:sz w:val="20"/>
                <w:szCs w:val="20"/>
                <w:lang w:val="en-GB" w:eastAsia="zh-CN"/>
              </w:rPr>
              <w:t>whether the UE can go to sleep mode</w:t>
            </w:r>
          </w:p>
        </w:tc>
        <w:tc>
          <w:tcPr>
            <w:tcW w:w="0" w:type="auto"/>
            <w:vAlign w:val="center"/>
          </w:tcPr>
          <w:p w14:paraId="7275D8D8" w14:textId="77777777" w:rsidR="001D2F33" w:rsidRPr="00801C2A" w:rsidRDefault="001D2F33" w:rsidP="001D2F33">
            <w:pPr>
              <w:autoSpaceDE/>
              <w:autoSpaceDN/>
              <w:adjustRightInd/>
              <w:snapToGrid/>
              <w:spacing w:after="0"/>
              <w:jc w:val="center"/>
              <w:rPr>
                <w:rFonts w:ascii="Times" w:hAnsi="Times"/>
                <w:b/>
                <w:sz w:val="20"/>
                <w:szCs w:val="20"/>
                <w:lang w:val="en-GB" w:eastAsia="zh-CN"/>
              </w:rPr>
            </w:pPr>
            <w:r w:rsidRPr="00801C2A">
              <w:rPr>
                <w:rFonts w:ascii="Times" w:hAnsi="Times" w:hint="eastAsia"/>
                <w:b/>
                <w:sz w:val="20"/>
                <w:szCs w:val="20"/>
                <w:lang w:val="en-GB" w:eastAsia="zh-CN"/>
              </w:rPr>
              <w:t>TA adjustment</w:t>
            </w:r>
          </w:p>
        </w:tc>
        <w:tc>
          <w:tcPr>
            <w:tcW w:w="0" w:type="auto"/>
            <w:vAlign w:val="center"/>
          </w:tcPr>
          <w:p w14:paraId="2E0CC105" w14:textId="77777777" w:rsidR="001D2F33" w:rsidRPr="00801C2A" w:rsidRDefault="001D2F33" w:rsidP="001D2F33">
            <w:pPr>
              <w:autoSpaceDE/>
              <w:autoSpaceDN/>
              <w:adjustRightInd/>
              <w:snapToGrid/>
              <w:spacing w:after="0"/>
              <w:jc w:val="center"/>
              <w:rPr>
                <w:rFonts w:ascii="Times" w:hAnsi="Times"/>
                <w:b/>
                <w:sz w:val="20"/>
                <w:szCs w:val="20"/>
                <w:lang w:val="en-GB" w:eastAsia="zh-CN"/>
              </w:rPr>
            </w:pPr>
            <w:r w:rsidRPr="00801C2A">
              <w:rPr>
                <w:rFonts w:ascii="Times" w:hAnsi="Times"/>
                <w:b/>
                <w:sz w:val="20"/>
                <w:szCs w:val="20"/>
                <w:lang w:val="en-GB" w:eastAsia="zh-CN"/>
              </w:rPr>
              <w:t>UE TX power adjustment</w:t>
            </w:r>
          </w:p>
        </w:tc>
        <w:tc>
          <w:tcPr>
            <w:tcW w:w="0" w:type="auto"/>
            <w:vAlign w:val="center"/>
          </w:tcPr>
          <w:p w14:paraId="3A559BAF" w14:textId="77777777" w:rsidR="001D2F33" w:rsidRPr="00801C2A" w:rsidRDefault="001D2F33" w:rsidP="001D2F33">
            <w:pPr>
              <w:autoSpaceDE/>
              <w:autoSpaceDN/>
              <w:adjustRightInd/>
              <w:snapToGrid/>
              <w:spacing w:after="0"/>
              <w:jc w:val="center"/>
              <w:rPr>
                <w:rFonts w:ascii="Times" w:hAnsi="Times"/>
                <w:b/>
                <w:sz w:val="20"/>
                <w:szCs w:val="20"/>
                <w:lang w:val="en-GB" w:eastAsia="zh-CN"/>
              </w:rPr>
            </w:pPr>
            <w:r w:rsidRPr="00801C2A">
              <w:rPr>
                <w:rFonts w:ascii="Times" w:hAnsi="Times"/>
                <w:b/>
                <w:sz w:val="20"/>
                <w:szCs w:val="20"/>
                <w:lang w:val="en-GB" w:eastAsia="zh-CN"/>
              </w:rPr>
              <w:t>NPUSCH Repetition adjustment</w:t>
            </w:r>
          </w:p>
        </w:tc>
      </w:tr>
      <w:tr w:rsidR="001D2F33" w:rsidRPr="00801C2A" w14:paraId="3CE6C3E5" w14:textId="77777777" w:rsidTr="001D2F33">
        <w:tc>
          <w:tcPr>
            <w:tcW w:w="0" w:type="auto"/>
            <w:shd w:val="clear" w:color="auto" w:fill="auto"/>
            <w:vAlign w:val="center"/>
          </w:tcPr>
          <w:p w14:paraId="674E1624"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cs="Arial"/>
                <w:sz w:val="20"/>
                <w:szCs w:val="20"/>
              </w:rPr>
              <w:t>Huawei, HiSilicon</w:t>
            </w:r>
          </w:p>
        </w:tc>
        <w:tc>
          <w:tcPr>
            <w:tcW w:w="0" w:type="auto"/>
            <w:vAlign w:val="center"/>
          </w:tcPr>
          <w:p w14:paraId="39B443E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539D347B"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50F3246E"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1AC97052"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r>
      <w:tr w:rsidR="001D2F33" w:rsidRPr="00801C2A" w14:paraId="753C32BB" w14:textId="77777777" w:rsidTr="001D2F33">
        <w:tc>
          <w:tcPr>
            <w:tcW w:w="0" w:type="auto"/>
            <w:shd w:val="clear" w:color="auto" w:fill="auto"/>
            <w:vAlign w:val="center"/>
          </w:tcPr>
          <w:p w14:paraId="7BF5F451"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ZTE</w:t>
            </w:r>
          </w:p>
        </w:tc>
        <w:tc>
          <w:tcPr>
            <w:tcW w:w="0" w:type="auto"/>
            <w:vAlign w:val="center"/>
          </w:tcPr>
          <w:p w14:paraId="25AAB63F"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Yes</w:t>
            </w:r>
          </w:p>
        </w:tc>
        <w:tc>
          <w:tcPr>
            <w:tcW w:w="0" w:type="auto"/>
            <w:vAlign w:val="center"/>
          </w:tcPr>
          <w:p w14:paraId="211E5B3E"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Yes</w:t>
            </w:r>
          </w:p>
        </w:tc>
        <w:tc>
          <w:tcPr>
            <w:tcW w:w="0" w:type="auto"/>
            <w:vAlign w:val="center"/>
          </w:tcPr>
          <w:p w14:paraId="249F1086"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0549A49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r w:rsidR="001D2F33" w:rsidRPr="00801C2A" w14:paraId="2DB8F94B" w14:textId="77777777" w:rsidTr="001D2F33">
        <w:tc>
          <w:tcPr>
            <w:tcW w:w="0" w:type="auto"/>
            <w:shd w:val="clear" w:color="auto" w:fill="auto"/>
            <w:vAlign w:val="center"/>
          </w:tcPr>
          <w:p w14:paraId="21733622" w14:textId="5FAA4145" w:rsidR="001D2F33" w:rsidRPr="00801C2A" w:rsidRDefault="001D2F33" w:rsidP="001D2F33">
            <w:pPr>
              <w:autoSpaceDE/>
              <w:autoSpaceDN/>
              <w:adjustRightInd/>
              <w:snapToGrid/>
              <w:spacing w:after="0"/>
              <w:jc w:val="center"/>
              <w:rPr>
                <w:rFonts w:ascii="Times" w:eastAsia="Batang" w:hAnsi="Times"/>
                <w:sz w:val="20"/>
                <w:szCs w:val="24"/>
                <w:lang w:val="en-GB" w:eastAsia="x-none"/>
              </w:rPr>
            </w:pPr>
            <w:r w:rsidRPr="00801C2A">
              <w:rPr>
                <w:rFonts w:ascii="Times" w:eastAsia="Batang" w:hAnsi="Times"/>
                <w:sz w:val="20"/>
                <w:szCs w:val="24"/>
                <w:lang w:val="en-GB" w:eastAsia="x-none"/>
              </w:rPr>
              <w:t>Sierra Wireless</w:t>
            </w:r>
          </w:p>
        </w:tc>
        <w:tc>
          <w:tcPr>
            <w:tcW w:w="0" w:type="auto"/>
            <w:vAlign w:val="center"/>
          </w:tcPr>
          <w:p w14:paraId="5BF0761D"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32F0267B"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4200FE65"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3B2C4DFF"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r w:rsidR="001D2F33" w:rsidRPr="00801C2A" w14:paraId="4577F3CC" w14:textId="77777777" w:rsidTr="001D2F33">
        <w:tc>
          <w:tcPr>
            <w:tcW w:w="0" w:type="auto"/>
            <w:shd w:val="clear" w:color="auto" w:fill="auto"/>
            <w:vAlign w:val="center"/>
          </w:tcPr>
          <w:p w14:paraId="2C407AEE" w14:textId="77777777" w:rsidR="001D2F33" w:rsidRPr="00801C2A" w:rsidRDefault="001D2F33" w:rsidP="001D2F33">
            <w:pPr>
              <w:autoSpaceDE/>
              <w:autoSpaceDN/>
              <w:adjustRightInd/>
              <w:snapToGrid/>
              <w:spacing w:after="0"/>
              <w:jc w:val="center"/>
              <w:rPr>
                <w:rFonts w:cs="Arial"/>
                <w:sz w:val="20"/>
                <w:szCs w:val="20"/>
              </w:rPr>
            </w:pPr>
            <w:r w:rsidRPr="00801C2A">
              <w:rPr>
                <w:rFonts w:cs="Arial"/>
                <w:sz w:val="20"/>
                <w:szCs w:val="20"/>
              </w:rPr>
              <w:t>Ericsson</w:t>
            </w:r>
          </w:p>
        </w:tc>
        <w:tc>
          <w:tcPr>
            <w:tcW w:w="0" w:type="auto"/>
            <w:vAlign w:val="center"/>
          </w:tcPr>
          <w:p w14:paraId="40B8B748"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095C0F30"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Yes</w:t>
            </w:r>
          </w:p>
        </w:tc>
        <w:tc>
          <w:tcPr>
            <w:tcW w:w="0" w:type="auto"/>
            <w:vAlign w:val="center"/>
          </w:tcPr>
          <w:p w14:paraId="2BBF699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No</w:t>
            </w:r>
          </w:p>
        </w:tc>
        <w:tc>
          <w:tcPr>
            <w:tcW w:w="0" w:type="auto"/>
            <w:vAlign w:val="center"/>
          </w:tcPr>
          <w:p w14:paraId="6942DF28"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r>
      <w:tr w:rsidR="001D2F33" w:rsidRPr="00801C2A" w14:paraId="3F8C56E0" w14:textId="77777777" w:rsidTr="001D2F33">
        <w:tc>
          <w:tcPr>
            <w:tcW w:w="0" w:type="auto"/>
            <w:shd w:val="clear" w:color="auto" w:fill="auto"/>
            <w:vAlign w:val="center"/>
          </w:tcPr>
          <w:p w14:paraId="25D0B306" w14:textId="77777777" w:rsidR="001D2F33" w:rsidRPr="00801C2A" w:rsidRDefault="001D2F33" w:rsidP="001D2F33">
            <w:pPr>
              <w:autoSpaceDE/>
              <w:autoSpaceDN/>
              <w:adjustRightInd/>
              <w:snapToGrid/>
              <w:spacing w:after="0"/>
              <w:jc w:val="center"/>
              <w:rPr>
                <w:rFonts w:ascii="Times" w:eastAsia="Batang" w:hAnsi="Times"/>
                <w:sz w:val="20"/>
                <w:szCs w:val="24"/>
                <w:lang w:val="en-GB" w:eastAsia="x-none"/>
              </w:rPr>
            </w:pPr>
            <w:r w:rsidRPr="00801C2A">
              <w:rPr>
                <w:rFonts w:ascii="Times" w:eastAsia="Batang" w:hAnsi="Times"/>
                <w:sz w:val="20"/>
                <w:szCs w:val="24"/>
                <w:lang w:val="en-GB" w:eastAsia="x-none"/>
              </w:rPr>
              <w:t>Samsung</w:t>
            </w:r>
          </w:p>
        </w:tc>
        <w:tc>
          <w:tcPr>
            <w:tcW w:w="0" w:type="auto"/>
            <w:vAlign w:val="center"/>
          </w:tcPr>
          <w:p w14:paraId="5270C5D2"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4B61DE8F"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04A3E28E"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1E370375"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r>
      <w:tr w:rsidR="001D2F33" w:rsidRPr="00801C2A" w14:paraId="04911ACB" w14:textId="77777777" w:rsidTr="001D2F33">
        <w:tc>
          <w:tcPr>
            <w:tcW w:w="0" w:type="auto"/>
            <w:shd w:val="clear" w:color="auto" w:fill="auto"/>
            <w:vAlign w:val="center"/>
          </w:tcPr>
          <w:p w14:paraId="05EDB222"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L</w:t>
            </w:r>
            <w:r w:rsidRPr="00801C2A">
              <w:rPr>
                <w:rFonts w:ascii="Times" w:hAnsi="Times"/>
                <w:sz w:val="20"/>
                <w:szCs w:val="24"/>
                <w:lang w:val="en-GB" w:eastAsia="zh-CN"/>
              </w:rPr>
              <w:t>GE</w:t>
            </w:r>
          </w:p>
        </w:tc>
        <w:tc>
          <w:tcPr>
            <w:tcW w:w="0" w:type="auto"/>
            <w:vAlign w:val="center"/>
          </w:tcPr>
          <w:p w14:paraId="0AD78544"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No</w:t>
            </w:r>
          </w:p>
        </w:tc>
        <w:tc>
          <w:tcPr>
            <w:tcW w:w="0" w:type="auto"/>
            <w:vAlign w:val="center"/>
          </w:tcPr>
          <w:p w14:paraId="09203D0D"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c>
          <w:tcPr>
            <w:tcW w:w="0" w:type="auto"/>
            <w:vAlign w:val="center"/>
          </w:tcPr>
          <w:p w14:paraId="34D2C9CE"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Yes</w:t>
            </w:r>
          </w:p>
        </w:tc>
        <w:tc>
          <w:tcPr>
            <w:tcW w:w="0" w:type="auto"/>
            <w:vAlign w:val="center"/>
          </w:tcPr>
          <w:p w14:paraId="1594B28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w:t>
            </w:r>
          </w:p>
        </w:tc>
      </w:tr>
      <w:tr w:rsidR="001D2F33" w:rsidRPr="00801C2A" w14:paraId="3D9C2DB5" w14:textId="77777777" w:rsidTr="001D2F33">
        <w:tc>
          <w:tcPr>
            <w:tcW w:w="0" w:type="auto"/>
            <w:shd w:val="clear" w:color="auto" w:fill="auto"/>
            <w:vAlign w:val="center"/>
          </w:tcPr>
          <w:p w14:paraId="4DBD90FF"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N</w:t>
            </w:r>
            <w:r w:rsidRPr="00801C2A">
              <w:rPr>
                <w:rFonts w:ascii="Times" w:hAnsi="Times"/>
                <w:sz w:val="20"/>
                <w:szCs w:val="24"/>
                <w:lang w:val="en-GB" w:eastAsia="zh-CN"/>
              </w:rPr>
              <w:t>okia</w:t>
            </w:r>
          </w:p>
        </w:tc>
        <w:tc>
          <w:tcPr>
            <w:tcW w:w="0" w:type="auto"/>
            <w:vAlign w:val="center"/>
          </w:tcPr>
          <w:p w14:paraId="7C7069C3"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7F9669F4"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486BA941"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654906F1"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r w:rsidR="001D2F33" w:rsidRPr="00801C2A" w14:paraId="096CFFE7" w14:textId="77777777" w:rsidTr="001D2F33">
        <w:tc>
          <w:tcPr>
            <w:tcW w:w="0" w:type="auto"/>
            <w:shd w:val="clear" w:color="auto" w:fill="auto"/>
            <w:vAlign w:val="center"/>
          </w:tcPr>
          <w:p w14:paraId="2B9250A5"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M</w:t>
            </w:r>
            <w:r w:rsidRPr="00801C2A">
              <w:rPr>
                <w:rFonts w:ascii="Times" w:hAnsi="Times"/>
                <w:sz w:val="20"/>
                <w:szCs w:val="24"/>
                <w:lang w:val="en-GB" w:eastAsia="zh-CN"/>
              </w:rPr>
              <w:t>ediaTek</w:t>
            </w:r>
          </w:p>
        </w:tc>
        <w:tc>
          <w:tcPr>
            <w:tcW w:w="0" w:type="auto"/>
            <w:vAlign w:val="center"/>
          </w:tcPr>
          <w:p w14:paraId="272CA641"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w:t>
            </w:r>
          </w:p>
        </w:tc>
        <w:tc>
          <w:tcPr>
            <w:tcW w:w="0" w:type="auto"/>
            <w:vAlign w:val="center"/>
          </w:tcPr>
          <w:p w14:paraId="76F2DD0F"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5E17734C"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Yes</w:t>
            </w:r>
          </w:p>
        </w:tc>
        <w:tc>
          <w:tcPr>
            <w:tcW w:w="0" w:type="auto"/>
            <w:vAlign w:val="center"/>
          </w:tcPr>
          <w:p w14:paraId="44AF055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U</w:t>
            </w:r>
            <w:r w:rsidRPr="00801C2A">
              <w:rPr>
                <w:rFonts w:ascii="Times" w:hAnsi="Times" w:hint="eastAsia"/>
                <w:sz w:val="20"/>
                <w:szCs w:val="24"/>
                <w:lang w:val="en-GB" w:eastAsia="zh-CN"/>
              </w:rPr>
              <w:t>p</w:t>
            </w:r>
            <w:r w:rsidRPr="00801C2A">
              <w:rPr>
                <w:rFonts w:ascii="Times" w:hAnsi="Times"/>
                <w:sz w:val="20"/>
                <w:szCs w:val="24"/>
                <w:lang w:val="en-GB" w:eastAsia="zh-CN"/>
              </w:rPr>
              <w:t xml:space="preserve"> to RAN2</w:t>
            </w:r>
          </w:p>
        </w:tc>
      </w:tr>
      <w:tr w:rsidR="001D2F33" w:rsidRPr="00801C2A" w14:paraId="27ECE2A9" w14:textId="77777777" w:rsidTr="001D2F33">
        <w:tc>
          <w:tcPr>
            <w:tcW w:w="0" w:type="auto"/>
            <w:shd w:val="clear" w:color="auto" w:fill="auto"/>
            <w:vAlign w:val="center"/>
          </w:tcPr>
          <w:p w14:paraId="35A1E8DB"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L</w:t>
            </w:r>
            <w:r w:rsidRPr="00801C2A">
              <w:rPr>
                <w:rFonts w:ascii="Times" w:hAnsi="Times"/>
                <w:sz w:val="20"/>
                <w:szCs w:val="24"/>
                <w:lang w:val="en-GB" w:eastAsia="zh-CN"/>
              </w:rPr>
              <w:t>enovo</w:t>
            </w:r>
          </w:p>
        </w:tc>
        <w:tc>
          <w:tcPr>
            <w:tcW w:w="0" w:type="auto"/>
            <w:vAlign w:val="center"/>
          </w:tcPr>
          <w:p w14:paraId="1F6EEC48"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sz w:val="20"/>
                <w:szCs w:val="24"/>
                <w:lang w:val="en-GB" w:eastAsia="zh-CN"/>
              </w:rPr>
              <w:t>No</w:t>
            </w:r>
          </w:p>
        </w:tc>
        <w:tc>
          <w:tcPr>
            <w:tcW w:w="0" w:type="auto"/>
            <w:vAlign w:val="center"/>
          </w:tcPr>
          <w:p w14:paraId="7D6B4E02"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189CAA59"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c>
          <w:tcPr>
            <w:tcW w:w="0" w:type="auto"/>
            <w:vAlign w:val="center"/>
          </w:tcPr>
          <w:p w14:paraId="4D3FE97B" w14:textId="77777777" w:rsidR="001D2F33" w:rsidRPr="00801C2A" w:rsidRDefault="001D2F33" w:rsidP="001D2F33">
            <w:pPr>
              <w:autoSpaceDE/>
              <w:autoSpaceDN/>
              <w:adjustRightInd/>
              <w:snapToGrid/>
              <w:spacing w:after="0"/>
              <w:jc w:val="center"/>
              <w:rPr>
                <w:rFonts w:ascii="Times" w:hAnsi="Times"/>
                <w:sz w:val="20"/>
                <w:szCs w:val="24"/>
                <w:lang w:val="en-GB" w:eastAsia="zh-CN"/>
              </w:rPr>
            </w:pPr>
            <w:r w:rsidRPr="00801C2A">
              <w:rPr>
                <w:rFonts w:ascii="Times" w:hAnsi="Times" w:hint="eastAsia"/>
                <w:sz w:val="20"/>
                <w:szCs w:val="24"/>
                <w:lang w:val="en-GB" w:eastAsia="zh-CN"/>
              </w:rPr>
              <w:t>Y</w:t>
            </w:r>
            <w:r w:rsidRPr="00801C2A">
              <w:rPr>
                <w:rFonts w:ascii="Times" w:hAnsi="Times"/>
                <w:sz w:val="20"/>
                <w:szCs w:val="24"/>
                <w:lang w:val="en-GB" w:eastAsia="zh-CN"/>
              </w:rPr>
              <w:t>es</w:t>
            </w:r>
          </w:p>
        </w:tc>
      </w:tr>
    </w:tbl>
    <w:p w14:paraId="45C0321B" w14:textId="77777777" w:rsidR="001D2F33" w:rsidRDefault="001D2F33" w:rsidP="001D2F33">
      <w:pPr>
        <w:rPr>
          <w:b/>
          <w:color w:val="C00000"/>
          <w:u w:val="single"/>
          <w:lang w:eastAsia="zh-CN"/>
        </w:rPr>
      </w:pPr>
    </w:p>
    <w:p w14:paraId="794EFEEF" w14:textId="77777777" w:rsidR="001D2F33" w:rsidRDefault="001D2F33" w:rsidP="001D2F33">
      <w:pPr>
        <w:spacing w:beforeLines="50" w:before="120"/>
        <w:rPr>
          <w:lang w:eastAsia="zh-CN"/>
        </w:rPr>
      </w:pPr>
      <w:r>
        <w:rPr>
          <w:lang w:eastAsia="zh-CN"/>
        </w:rPr>
        <w:t>Based on the input from companies, t</w:t>
      </w:r>
      <w:r>
        <w:rPr>
          <w:rFonts w:hint="eastAsia"/>
          <w:lang w:eastAsia="zh-CN"/>
        </w:rPr>
        <w:t>he following is suggested to be agreed:</w:t>
      </w:r>
    </w:p>
    <w:p w14:paraId="669721D0" w14:textId="1757CAA1" w:rsidR="001D2F33" w:rsidRPr="00053CFB" w:rsidRDefault="001D2F33" w:rsidP="001D2F33">
      <w:pPr>
        <w:rPr>
          <w:b/>
          <w:lang w:eastAsia="en-GB"/>
        </w:rPr>
      </w:pPr>
      <w:r w:rsidRPr="00EE5449">
        <w:rPr>
          <w:rFonts w:hint="eastAsia"/>
          <w:b/>
          <w:lang w:eastAsia="en-GB"/>
        </w:rPr>
        <w:t xml:space="preserve">Potential </w:t>
      </w:r>
      <w:r w:rsidR="00BA11B7">
        <w:rPr>
          <w:b/>
          <w:lang w:eastAsia="en-GB"/>
        </w:rPr>
        <w:t>a</w:t>
      </w:r>
      <w:r w:rsidRPr="00EE5449">
        <w:rPr>
          <w:rFonts w:hint="eastAsia"/>
          <w:b/>
          <w:lang w:eastAsia="en-GB"/>
        </w:rPr>
        <w:t>greement</w:t>
      </w:r>
      <w:r w:rsidR="00AB66E0">
        <w:rPr>
          <w:b/>
          <w:lang w:eastAsia="en-GB"/>
        </w:rPr>
        <w:t xml:space="preserve"> </w:t>
      </w:r>
      <w:r w:rsidRPr="00EE5449">
        <w:rPr>
          <w:rFonts w:hint="eastAsia"/>
          <w:b/>
          <w:lang w:eastAsia="en-GB"/>
        </w:rPr>
        <w:t>#</w:t>
      </w:r>
      <w:r w:rsidR="00E53DD2">
        <w:rPr>
          <w:b/>
          <w:lang w:eastAsia="en-GB"/>
        </w:rPr>
        <w:t>6</w:t>
      </w:r>
      <w:r w:rsidRPr="00EE5449">
        <w:rPr>
          <w:b/>
          <w:lang w:eastAsia="en-GB"/>
        </w:rPr>
        <w:t>: The dedicated PUR ACK DCI indicates whether the UE go</w:t>
      </w:r>
      <w:r w:rsidR="00E270EF">
        <w:rPr>
          <w:b/>
          <w:lang w:eastAsia="en-GB"/>
        </w:rPr>
        <w:t>es</w:t>
      </w:r>
      <w:r w:rsidRPr="00EE5449">
        <w:rPr>
          <w:b/>
          <w:lang w:eastAsia="en-GB"/>
        </w:rPr>
        <w:t xml:space="preserve"> to sleep mode or continue</w:t>
      </w:r>
      <w:r w:rsidR="00E270EF">
        <w:rPr>
          <w:b/>
          <w:lang w:eastAsia="en-GB"/>
        </w:rPr>
        <w:t>s</w:t>
      </w:r>
      <w:r w:rsidRPr="00EE5449">
        <w:rPr>
          <w:b/>
          <w:lang w:eastAsia="en-GB"/>
        </w:rPr>
        <w:t xml:space="preserve"> monitoring </w:t>
      </w:r>
      <w:r w:rsidR="00E270EF">
        <w:rPr>
          <w:b/>
          <w:lang w:eastAsia="en-GB"/>
        </w:rPr>
        <w:t xml:space="preserve">the </w:t>
      </w:r>
      <w:r w:rsidRPr="00EE5449">
        <w:rPr>
          <w:b/>
          <w:lang w:eastAsia="en-GB"/>
        </w:rPr>
        <w:t xml:space="preserve">PUR </w:t>
      </w:r>
      <w:r w:rsidR="00E270EF">
        <w:rPr>
          <w:b/>
          <w:lang w:eastAsia="en-GB"/>
        </w:rPr>
        <w:t>search space</w:t>
      </w:r>
      <w:r w:rsidRPr="00EE5449">
        <w:rPr>
          <w:b/>
          <w:lang w:eastAsia="en-GB"/>
        </w:rPr>
        <w:t xml:space="preserve"> after a </w:t>
      </w:r>
      <w:r w:rsidRPr="00EE5449">
        <w:rPr>
          <w:rFonts w:hint="eastAsia"/>
          <w:b/>
          <w:lang w:eastAsia="en-GB"/>
        </w:rPr>
        <w:t>gap</w:t>
      </w:r>
    </w:p>
    <w:p w14:paraId="4EF926AB" w14:textId="54C63EEE" w:rsidR="001D2F33" w:rsidRPr="00053CFB" w:rsidRDefault="001D2F33" w:rsidP="001D2F33">
      <w:pPr>
        <w:pStyle w:val="ListParagraph"/>
        <w:widowControl/>
        <w:numPr>
          <w:ilvl w:val="0"/>
          <w:numId w:val="61"/>
        </w:numPr>
        <w:autoSpaceDE/>
        <w:autoSpaceDN/>
        <w:adjustRightInd/>
        <w:spacing w:line="240" w:lineRule="auto"/>
        <w:ind w:firstLineChars="0"/>
        <w:jc w:val="both"/>
        <w:rPr>
          <w:b/>
          <w:sz w:val="22"/>
          <w:szCs w:val="22"/>
          <w:lang w:eastAsia="en-GB"/>
        </w:rPr>
      </w:pPr>
      <w:r w:rsidRPr="00053CFB">
        <w:rPr>
          <w:b/>
          <w:sz w:val="22"/>
          <w:szCs w:val="22"/>
        </w:rPr>
        <w:t xml:space="preserve">FFS: </w:t>
      </w:r>
      <w:r w:rsidR="00E270EF">
        <w:rPr>
          <w:b/>
          <w:sz w:val="22"/>
          <w:szCs w:val="22"/>
        </w:rPr>
        <w:t xml:space="preserve">whether </w:t>
      </w:r>
      <w:r w:rsidRPr="00053CFB">
        <w:rPr>
          <w:b/>
          <w:sz w:val="22"/>
          <w:szCs w:val="22"/>
        </w:rPr>
        <w:t>the gap is always zero</w:t>
      </w:r>
      <w:r w:rsidR="00E270EF">
        <w:rPr>
          <w:b/>
          <w:sz w:val="22"/>
          <w:szCs w:val="22"/>
        </w:rPr>
        <w:t xml:space="preserve"> or it can be zero</w:t>
      </w:r>
    </w:p>
    <w:p w14:paraId="474D3C7F" w14:textId="54691696" w:rsidR="001D2F33" w:rsidRDefault="001D2F33" w:rsidP="001D2F33">
      <w:pPr>
        <w:rPr>
          <w:lang w:eastAsia="x-none"/>
        </w:rPr>
      </w:pPr>
    </w:p>
    <w:p w14:paraId="5E94686F" w14:textId="519D8C15" w:rsidR="00E270EF" w:rsidRDefault="00E270EF" w:rsidP="001D2F33">
      <w:pPr>
        <w:rPr>
          <w:lang w:eastAsia="x-none"/>
        </w:rPr>
      </w:pPr>
      <w:r>
        <w:rPr>
          <w:lang w:eastAsia="x-none"/>
        </w:rPr>
        <w:t xml:space="preserve">The information carried by the PUR ACK needs to be discussed </w:t>
      </w:r>
      <w:r w:rsidR="00EF3B2D">
        <w:rPr>
          <w:lang w:eastAsia="x-none"/>
        </w:rPr>
        <w:t xml:space="preserve">in this meeting </w:t>
      </w:r>
      <w:r>
        <w:rPr>
          <w:lang w:eastAsia="x-none"/>
        </w:rPr>
        <w:t xml:space="preserve">as this impacts the DCI design. </w:t>
      </w:r>
      <w:r w:rsidR="001B6E9D">
        <w:rPr>
          <w:lang w:eastAsia="x-none"/>
        </w:rPr>
        <w:t>It is suggested to consider the following agreement and select which information is carried by the PUR ACK DCI (at the latest in RAN1#98bis).</w:t>
      </w:r>
      <w:r>
        <w:rPr>
          <w:lang w:eastAsia="x-none"/>
        </w:rPr>
        <w:t xml:space="preserve"> </w:t>
      </w:r>
    </w:p>
    <w:p w14:paraId="7916ADD3" w14:textId="48D197F4" w:rsidR="001D2F33" w:rsidRPr="00053CFB" w:rsidRDefault="001D2F33" w:rsidP="001D2F33">
      <w:pPr>
        <w:rPr>
          <w:b/>
          <w:lang w:eastAsia="en-GB"/>
        </w:rPr>
      </w:pPr>
      <w:r w:rsidRPr="00EE5449">
        <w:rPr>
          <w:rFonts w:hint="eastAsia"/>
          <w:b/>
          <w:lang w:eastAsia="en-GB"/>
        </w:rPr>
        <w:t xml:space="preserve">Potential </w:t>
      </w:r>
      <w:r w:rsidR="00C53C96">
        <w:rPr>
          <w:b/>
          <w:lang w:eastAsia="en-GB"/>
        </w:rPr>
        <w:t>a</w:t>
      </w:r>
      <w:r w:rsidRPr="00EE5449">
        <w:rPr>
          <w:rFonts w:hint="eastAsia"/>
          <w:b/>
          <w:lang w:eastAsia="en-GB"/>
        </w:rPr>
        <w:t>greement</w:t>
      </w:r>
      <w:r w:rsidR="00C53C96">
        <w:rPr>
          <w:b/>
          <w:lang w:eastAsia="en-GB"/>
        </w:rPr>
        <w:t xml:space="preserve"> </w:t>
      </w:r>
      <w:r w:rsidRPr="00EE5449">
        <w:rPr>
          <w:rFonts w:hint="eastAsia"/>
          <w:b/>
          <w:lang w:eastAsia="en-GB"/>
        </w:rPr>
        <w:t>#</w:t>
      </w:r>
      <w:r w:rsidR="00E53DD2">
        <w:rPr>
          <w:b/>
          <w:lang w:eastAsia="en-GB"/>
        </w:rPr>
        <w:t>7</w:t>
      </w:r>
      <w:r w:rsidRPr="00EE5449">
        <w:rPr>
          <w:b/>
          <w:lang w:eastAsia="en-GB"/>
        </w:rPr>
        <w:t>: One or more of the following information conveyed in the dedicated PUR ACK DCI</w:t>
      </w:r>
      <w:r w:rsidR="00EF3B2D">
        <w:rPr>
          <w:b/>
          <w:lang w:eastAsia="en-GB"/>
        </w:rPr>
        <w:t xml:space="preserve"> are selected in RAN1#98bis</w:t>
      </w:r>
      <w:r w:rsidRPr="00EE5449">
        <w:rPr>
          <w:b/>
          <w:lang w:eastAsia="en-GB"/>
        </w:rPr>
        <w:t>:</w:t>
      </w:r>
    </w:p>
    <w:p w14:paraId="761761BF" w14:textId="77CAB362" w:rsidR="001D2F33" w:rsidRPr="00053CFB" w:rsidRDefault="001D2F33" w:rsidP="001D2F33">
      <w:pPr>
        <w:pStyle w:val="ListParagraph"/>
        <w:widowControl/>
        <w:numPr>
          <w:ilvl w:val="0"/>
          <w:numId w:val="61"/>
        </w:numPr>
        <w:autoSpaceDE/>
        <w:autoSpaceDN/>
        <w:adjustRightInd/>
        <w:spacing w:line="240" w:lineRule="auto"/>
        <w:ind w:firstLineChars="0"/>
        <w:jc w:val="both"/>
        <w:rPr>
          <w:b/>
          <w:sz w:val="22"/>
          <w:szCs w:val="22"/>
          <w:lang w:eastAsia="en-GB"/>
        </w:rPr>
      </w:pPr>
      <w:r w:rsidRPr="00053CFB">
        <w:rPr>
          <w:rFonts w:hint="eastAsia"/>
          <w:b/>
          <w:sz w:val="22"/>
          <w:szCs w:val="22"/>
        </w:rPr>
        <w:t>I</w:t>
      </w:r>
      <w:r w:rsidRPr="00053CFB">
        <w:rPr>
          <w:b/>
          <w:sz w:val="22"/>
          <w:szCs w:val="22"/>
        </w:rPr>
        <w:t>ndicat</w:t>
      </w:r>
      <w:r w:rsidR="00E270EF">
        <w:rPr>
          <w:b/>
          <w:sz w:val="22"/>
          <w:szCs w:val="22"/>
        </w:rPr>
        <w:t>ion</w:t>
      </w:r>
      <w:r w:rsidRPr="00053CFB">
        <w:rPr>
          <w:b/>
          <w:sz w:val="22"/>
          <w:szCs w:val="22"/>
        </w:rPr>
        <w:t xml:space="preserve"> </w:t>
      </w:r>
      <w:r w:rsidR="00E270EF">
        <w:rPr>
          <w:b/>
          <w:sz w:val="22"/>
          <w:szCs w:val="22"/>
        </w:rPr>
        <w:t xml:space="preserve">of </w:t>
      </w:r>
      <w:r w:rsidRPr="00053CFB">
        <w:rPr>
          <w:b/>
          <w:sz w:val="22"/>
          <w:szCs w:val="22"/>
        </w:rPr>
        <w:t>go to sleep mode</w:t>
      </w:r>
    </w:p>
    <w:p w14:paraId="7A0DE461" w14:textId="77777777" w:rsidR="001D2F33" w:rsidRPr="00053CFB" w:rsidRDefault="001D2F33" w:rsidP="001D2F33">
      <w:pPr>
        <w:pStyle w:val="ListParagraph"/>
        <w:widowControl/>
        <w:numPr>
          <w:ilvl w:val="0"/>
          <w:numId w:val="61"/>
        </w:numPr>
        <w:autoSpaceDE/>
        <w:autoSpaceDN/>
        <w:adjustRightInd/>
        <w:spacing w:line="240" w:lineRule="auto"/>
        <w:ind w:firstLineChars="0"/>
        <w:jc w:val="both"/>
        <w:rPr>
          <w:b/>
          <w:sz w:val="22"/>
          <w:szCs w:val="22"/>
          <w:lang w:eastAsia="en-GB"/>
        </w:rPr>
      </w:pPr>
      <w:r w:rsidRPr="00053CFB">
        <w:rPr>
          <w:rFonts w:hint="eastAsia"/>
          <w:b/>
          <w:sz w:val="22"/>
          <w:szCs w:val="22"/>
        </w:rPr>
        <w:t>TA adjustment</w:t>
      </w:r>
    </w:p>
    <w:p w14:paraId="01FF5128" w14:textId="77777777" w:rsidR="001D2F33" w:rsidRPr="00053CFB" w:rsidRDefault="001D2F33" w:rsidP="001D2F33">
      <w:pPr>
        <w:pStyle w:val="ListParagraph"/>
        <w:widowControl/>
        <w:numPr>
          <w:ilvl w:val="0"/>
          <w:numId w:val="61"/>
        </w:numPr>
        <w:autoSpaceDE/>
        <w:autoSpaceDN/>
        <w:adjustRightInd/>
        <w:spacing w:line="240" w:lineRule="auto"/>
        <w:ind w:firstLineChars="0"/>
        <w:jc w:val="both"/>
        <w:rPr>
          <w:b/>
          <w:sz w:val="22"/>
          <w:szCs w:val="22"/>
          <w:lang w:eastAsia="en-GB"/>
        </w:rPr>
      </w:pPr>
      <w:r w:rsidRPr="00053CFB">
        <w:rPr>
          <w:b/>
          <w:sz w:val="22"/>
          <w:szCs w:val="22"/>
        </w:rPr>
        <w:t>UE TX power adjustment</w:t>
      </w:r>
    </w:p>
    <w:p w14:paraId="3AD91F02" w14:textId="77777777" w:rsidR="001D2F33" w:rsidRPr="00053CFB" w:rsidRDefault="001D2F33" w:rsidP="001D2F33">
      <w:pPr>
        <w:pStyle w:val="ListParagraph"/>
        <w:widowControl/>
        <w:numPr>
          <w:ilvl w:val="0"/>
          <w:numId w:val="61"/>
        </w:numPr>
        <w:autoSpaceDE/>
        <w:autoSpaceDN/>
        <w:adjustRightInd/>
        <w:spacing w:line="240" w:lineRule="auto"/>
        <w:ind w:firstLineChars="0"/>
        <w:jc w:val="both"/>
        <w:rPr>
          <w:b/>
          <w:sz w:val="22"/>
          <w:szCs w:val="22"/>
          <w:lang w:eastAsia="en-GB"/>
        </w:rPr>
      </w:pPr>
      <w:r w:rsidRPr="00053CFB">
        <w:rPr>
          <w:b/>
          <w:sz w:val="22"/>
          <w:szCs w:val="22"/>
        </w:rPr>
        <w:t>NPUSCH Repetition adjustment</w:t>
      </w:r>
    </w:p>
    <w:p w14:paraId="6EE45FCD" w14:textId="77777777" w:rsidR="001B6E9D" w:rsidRDefault="001B6E9D" w:rsidP="001D2F33">
      <w:pPr>
        <w:rPr>
          <w:lang w:eastAsia="en-GB"/>
        </w:rPr>
      </w:pPr>
    </w:p>
    <w:p w14:paraId="46BCDEF0" w14:textId="2F3E2007" w:rsidR="001D2F33" w:rsidRDefault="001D2F33" w:rsidP="001D2F33">
      <w:pPr>
        <w:rPr>
          <w:lang w:eastAsia="zh-CN"/>
        </w:rPr>
      </w:pPr>
      <w:r>
        <w:rPr>
          <w:lang w:eastAsia="zh-CN"/>
        </w:rPr>
        <w:t xml:space="preserve">Another remaining issue is the </w:t>
      </w:r>
      <w:r w:rsidRPr="004563F2">
        <w:rPr>
          <w:lang w:eastAsia="en-GB"/>
        </w:rPr>
        <w:t>detailed DCI design</w:t>
      </w:r>
      <w:r>
        <w:rPr>
          <w:lang w:eastAsia="en-GB"/>
        </w:rPr>
        <w:t xml:space="preserve"> for dedicated PUR ACK DCI.</w:t>
      </w:r>
      <w:r w:rsidR="00EF3B2D">
        <w:rPr>
          <w:lang w:eastAsia="zh-CN"/>
        </w:rPr>
        <w:t xml:space="preserve"> </w:t>
      </w:r>
      <w:r>
        <w:rPr>
          <w:rFonts w:hint="eastAsia"/>
          <w:lang w:eastAsia="zh-CN"/>
        </w:rPr>
        <w:t>S</w:t>
      </w:r>
      <w:r>
        <w:rPr>
          <w:lang w:eastAsia="zh-CN"/>
        </w:rPr>
        <w:t xml:space="preserve">ince the information </w:t>
      </w:r>
      <w:r w:rsidRPr="004563F2">
        <w:rPr>
          <w:lang w:eastAsia="zh-CN"/>
        </w:rPr>
        <w:t>conveyed in the dedicated PUR ACK DCI</w:t>
      </w:r>
      <w:r>
        <w:rPr>
          <w:lang w:eastAsia="zh-CN"/>
        </w:rPr>
        <w:t xml:space="preserve"> has not been decided yet, </w:t>
      </w:r>
      <w:r w:rsidRPr="004563F2">
        <w:rPr>
          <w:lang w:eastAsia="en-GB"/>
        </w:rPr>
        <w:t>the detailed DCI design</w:t>
      </w:r>
      <w:r w:rsidR="00EF3B2D">
        <w:rPr>
          <w:lang w:eastAsia="en-GB"/>
        </w:rPr>
        <w:t xml:space="preserve"> will be discussed afterwards</w:t>
      </w:r>
      <w:r w:rsidRPr="004563F2">
        <w:rPr>
          <w:lang w:eastAsia="en-GB"/>
        </w:rPr>
        <w:t>.</w:t>
      </w:r>
    </w:p>
    <w:p w14:paraId="56C169C4" w14:textId="77777777" w:rsidR="001D2F33" w:rsidRDefault="001D2F33" w:rsidP="001D2F33">
      <w:pPr>
        <w:rPr>
          <w:lang w:eastAsia="en-GB"/>
        </w:rPr>
      </w:pPr>
    </w:p>
    <w:p w14:paraId="4DF472CF" w14:textId="3031D5A5" w:rsidR="001479BE" w:rsidRDefault="001D2F33" w:rsidP="001479BE">
      <w:pPr>
        <w:pStyle w:val="Heading2"/>
      </w:pPr>
      <w:r>
        <w:t>Unsuccessful PUR transmission</w:t>
      </w:r>
    </w:p>
    <w:p w14:paraId="065AFCFE" w14:textId="65E36950" w:rsidR="001479BE" w:rsidRDefault="001479BE" w:rsidP="001479BE">
      <w:r>
        <w:t>The agreement in RAN1#96bis is the following</w:t>
      </w:r>
    </w:p>
    <w:tbl>
      <w:tblPr>
        <w:tblStyle w:val="TableGrid"/>
        <w:tblW w:w="0" w:type="auto"/>
        <w:tblLook w:val="04A0" w:firstRow="1" w:lastRow="0" w:firstColumn="1" w:lastColumn="0" w:noHBand="0" w:noVBand="1"/>
      </w:tblPr>
      <w:tblGrid>
        <w:gridCol w:w="9638"/>
      </w:tblGrid>
      <w:tr w:rsidR="001479BE" w14:paraId="54B9DF50" w14:textId="77777777" w:rsidTr="001479BE">
        <w:tc>
          <w:tcPr>
            <w:tcW w:w="9638" w:type="dxa"/>
          </w:tcPr>
          <w:p w14:paraId="79B8F326" w14:textId="77777777" w:rsidR="001479BE" w:rsidRPr="000C7B43" w:rsidRDefault="001479BE" w:rsidP="001479BE">
            <w:pPr>
              <w:spacing w:after="0"/>
              <w:rPr>
                <w:b/>
                <w:sz w:val="20"/>
                <w:szCs w:val="20"/>
                <w:highlight w:val="green"/>
              </w:rPr>
            </w:pPr>
            <w:r w:rsidRPr="000C7B43">
              <w:rPr>
                <w:b/>
                <w:sz w:val="20"/>
                <w:szCs w:val="20"/>
                <w:highlight w:val="green"/>
              </w:rPr>
              <w:t>Agreement</w:t>
            </w:r>
          </w:p>
          <w:p w14:paraId="5DBA7225" w14:textId="21E1937A" w:rsidR="001479BE" w:rsidRPr="001479BE" w:rsidRDefault="001479BE" w:rsidP="001479BE">
            <w:pPr>
              <w:spacing w:after="0"/>
              <w:rPr>
                <w:i/>
                <w:sz w:val="20"/>
                <w:szCs w:val="20"/>
              </w:rPr>
            </w:pPr>
            <w:r w:rsidRPr="000C7B43">
              <w:rPr>
                <w:sz w:val="20"/>
                <w:szCs w:val="20"/>
                <w:lang w:eastAsia="zh-CN"/>
              </w:rPr>
              <w:t xml:space="preserve">After data transmission on PUR, upon unsuccessful decoding by </w:t>
            </w:r>
            <w:proofErr w:type="spellStart"/>
            <w:r w:rsidRPr="000C7B43">
              <w:rPr>
                <w:sz w:val="20"/>
                <w:szCs w:val="20"/>
                <w:lang w:eastAsia="zh-CN"/>
              </w:rPr>
              <w:t>eNB</w:t>
            </w:r>
            <w:proofErr w:type="spellEnd"/>
            <w:r w:rsidRPr="000C7B43">
              <w:rPr>
                <w:sz w:val="20"/>
                <w:szCs w:val="20"/>
                <w:lang w:eastAsia="zh-CN"/>
              </w:rPr>
              <w:t>, the UE can expect</w:t>
            </w:r>
            <w:r w:rsidRPr="000C7B43">
              <w:rPr>
                <w:sz w:val="20"/>
                <w:szCs w:val="20"/>
                <w:lang w:eastAsia="en-GB"/>
              </w:rPr>
              <w:t xml:space="preserve"> </w:t>
            </w:r>
            <w:r w:rsidRPr="000C7B43">
              <w:rPr>
                <w:sz w:val="20"/>
                <w:szCs w:val="20"/>
              </w:rPr>
              <w:t>an UL grant for retransmission on NPDCCH. Other behaviors are FFS.</w:t>
            </w:r>
          </w:p>
        </w:tc>
      </w:tr>
    </w:tbl>
    <w:p w14:paraId="31E3179D" w14:textId="77777777" w:rsidR="001479BE" w:rsidRPr="001479BE" w:rsidRDefault="001479BE" w:rsidP="001479BE"/>
    <w:p w14:paraId="7E976E04" w14:textId="47A1FF22" w:rsidR="001D2F33" w:rsidRDefault="001D2F33" w:rsidP="001D2F33">
      <w:pPr>
        <w:pStyle w:val="Caption"/>
        <w:keepNext/>
      </w:pPr>
      <w:r>
        <w:t xml:space="preserve">Table </w:t>
      </w:r>
      <w:r w:rsidR="00061DBB">
        <w:rPr>
          <w:noProof/>
        </w:rPr>
        <w:t>14</w:t>
      </w:r>
      <w:r>
        <w:t xml:space="preserve"> </w:t>
      </w:r>
      <w:r w:rsidRPr="00191748">
        <w:t>Proposals for unsuccessful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293"/>
      </w:tblGrid>
      <w:tr w:rsidR="001D2F33" w:rsidRPr="0014698E" w14:paraId="53D60E11" w14:textId="77777777" w:rsidTr="001D2F33">
        <w:tc>
          <w:tcPr>
            <w:tcW w:w="0" w:type="auto"/>
            <w:shd w:val="clear" w:color="auto" w:fill="auto"/>
            <w:vAlign w:val="center"/>
          </w:tcPr>
          <w:p w14:paraId="12648F49" w14:textId="77777777" w:rsidR="001D2F33" w:rsidRPr="0014698E" w:rsidRDefault="001D2F33" w:rsidP="001D2F33">
            <w:pPr>
              <w:jc w:val="center"/>
              <w:rPr>
                <w:b/>
                <w:sz w:val="18"/>
                <w:szCs w:val="18"/>
                <w:lang w:eastAsia="zh-CN"/>
              </w:rPr>
            </w:pPr>
            <w:r w:rsidRPr="0014698E">
              <w:rPr>
                <w:rFonts w:hint="eastAsia"/>
                <w:b/>
                <w:sz w:val="18"/>
                <w:szCs w:val="18"/>
                <w:lang w:eastAsia="zh-CN"/>
              </w:rPr>
              <w:t>Source</w:t>
            </w:r>
          </w:p>
        </w:tc>
        <w:tc>
          <w:tcPr>
            <w:tcW w:w="0" w:type="auto"/>
            <w:shd w:val="clear" w:color="auto" w:fill="auto"/>
            <w:vAlign w:val="center"/>
          </w:tcPr>
          <w:p w14:paraId="36D99280" w14:textId="04C759F2" w:rsidR="001D2F33" w:rsidRPr="0014698E" w:rsidRDefault="001D2F33" w:rsidP="001D2F33">
            <w:pPr>
              <w:jc w:val="center"/>
              <w:rPr>
                <w:b/>
                <w:sz w:val="18"/>
                <w:szCs w:val="18"/>
                <w:lang w:eastAsia="zh-CN"/>
              </w:rPr>
            </w:pPr>
            <w:r w:rsidRPr="0014698E">
              <w:rPr>
                <w:b/>
                <w:sz w:val="18"/>
                <w:szCs w:val="18"/>
                <w:lang w:eastAsia="zh-CN"/>
              </w:rPr>
              <w:t>Proposals</w:t>
            </w:r>
          </w:p>
        </w:tc>
      </w:tr>
      <w:tr w:rsidR="001D2F33" w:rsidRPr="0014698E" w14:paraId="3E35B9F0" w14:textId="77777777" w:rsidTr="001D2F33">
        <w:tc>
          <w:tcPr>
            <w:tcW w:w="0" w:type="auto"/>
            <w:shd w:val="clear" w:color="auto" w:fill="auto"/>
            <w:vAlign w:val="center"/>
          </w:tcPr>
          <w:p w14:paraId="55E68CA6" w14:textId="77777777" w:rsidR="001D2F33" w:rsidRPr="0014698E" w:rsidRDefault="001D2F33" w:rsidP="001D2F33">
            <w:pPr>
              <w:jc w:val="center"/>
              <w:rPr>
                <w:sz w:val="18"/>
                <w:szCs w:val="18"/>
                <w:lang w:eastAsia="zh-CN"/>
              </w:rPr>
            </w:pPr>
            <w:r w:rsidRPr="0014698E">
              <w:rPr>
                <w:sz w:val="18"/>
                <w:szCs w:val="18"/>
              </w:rPr>
              <w:t>Huawei, HiSilicon</w:t>
            </w:r>
          </w:p>
        </w:tc>
        <w:tc>
          <w:tcPr>
            <w:tcW w:w="0" w:type="auto"/>
            <w:shd w:val="clear" w:color="auto" w:fill="auto"/>
            <w:vAlign w:val="center"/>
          </w:tcPr>
          <w:p w14:paraId="08AE9A6B" w14:textId="77777777" w:rsidR="001D2F33" w:rsidRPr="0014698E" w:rsidRDefault="001D2F33" w:rsidP="001D2F33">
            <w:pPr>
              <w:rPr>
                <w:sz w:val="18"/>
                <w:szCs w:val="18"/>
                <w:lang w:eastAsia="zh-CN"/>
              </w:rPr>
            </w:pPr>
            <w:r w:rsidRPr="0014698E">
              <w:rPr>
                <w:sz w:val="18"/>
                <w:szCs w:val="18"/>
                <w:lang w:eastAsia="zh-CN"/>
              </w:rPr>
              <w:t>Proposal 13: If nothing is received in the PUR SS window after a PUR transmission, the UE shall consider the data transmission on the PUR not successful and shall flush the HARQ buffer.</w:t>
            </w:r>
          </w:p>
          <w:p w14:paraId="2D66B3BE" w14:textId="77777777" w:rsidR="001D2F33" w:rsidRPr="0014698E" w:rsidRDefault="001D2F33" w:rsidP="001D2F33">
            <w:pPr>
              <w:rPr>
                <w:sz w:val="18"/>
                <w:szCs w:val="18"/>
                <w:lang w:eastAsia="zh-CN"/>
              </w:rPr>
            </w:pPr>
            <w:r w:rsidRPr="0014698E">
              <w:rPr>
                <w:sz w:val="18"/>
                <w:szCs w:val="18"/>
                <w:lang w:eastAsia="zh-CN"/>
              </w:rPr>
              <w:t>Observation 10: It is beneficial to allow UE to use the next PUR resource for PUR retransmission with respective to more efficient UL resource usage.</w:t>
            </w:r>
          </w:p>
          <w:p w14:paraId="580A54B1" w14:textId="77777777" w:rsidR="001D2F33" w:rsidRPr="0014698E" w:rsidRDefault="001D2F33" w:rsidP="001D2F33">
            <w:pPr>
              <w:rPr>
                <w:sz w:val="18"/>
                <w:szCs w:val="18"/>
                <w:lang w:eastAsia="zh-CN"/>
              </w:rPr>
            </w:pPr>
            <w:r w:rsidRPr="0014698E">
              <w:rPr>
                <w:sz w:val="18"/>
                <w:szCs w:val="18"/>
                <w:lang w:eastAsia="zh-CN"/>
              </w:rPr>
              <w:lastRenderedPageBreak/>
              <w:t>Proposal 14: The UL grant for retransmission of a PUR can indicate either the next PUR resource or an explicitly allocated UL resource for PUR retransmission.</w:t>
            </w:r>
          </w:p>
          <w:p w14:paraId="1F5FEDE2" w14:textId="77777777" w:rsidR="001D2F33" w:rsidRPr="0014698E" w:rsidRDefault="001D2F33" w:rsidP="001D2F33">
            <w:pPr>
              <w:rPr>
                <w:sz w:val="18"/>
                <w:szCs w:val="18"/>
                <w:lang w:eastAsia="zh-CN"/>
              </w:rPr>
            </w:pPr>
            <w:r w:rsidRPr="0014698E">
              <w:rPr>
                <w:sz w:val="18"/>
                <w:szCs w:val="18"/>
                <w:lang w:eastAsia="zh-CN"/>
              </w:rPr>
              <w:t xml:space="preserve">Proposal 15: In case of unsuccessful decoding by </w:t>
            </w:r>
            <w:proofErr w:type="spellStart"/>
            <w:r w:rsidRPr="0014698E">
              <w:rPr>
                <w:sz w:val="18"/>
                <w:szCs w:val="18"/>
                <w:lang w:eastAsia="zh-CN"/>
              </w:rPr>
              <w:t>eNB</w:t>
            </w:r>
            <w:proofErr w:type="spellEnd"/>
            <w:r w:rsidRPr="0014698E">
              <w:rPr>
                <w:sz w:val="18"/>
                <w:szCs w:val="18"/>
                <w:lang w:eastAsia="zh-CN"/>
              </w:rPr>
              <w:t>, the UE may detect an explicit NACK DCI in the associated PUR SS window, which indicates the PUR transmission fails and fallback to legacy RACH/EDT procedures to retransmit the data.</w:t>
            </w:r>
          </w:p>
        </w:tc>
      </w:tr>
      <w:tr w:rsidR="001D2F33" w:rsidRPr="0014698E" w14:paraId="4D12942B" w14:textId="77777777" w:rsidTr="001D2F33">
        <w:tc>
          <w:tcPr>
            <w:tcW w:w="0" w:type="auto"/>
            <w:shd w:val="clear" w:color="auto" w:fill="auto"/>
            <w:vAlign w:val="center"/>
          </w:tcPr>
          <w:p w14:paraId="2E2B06ED" w14:textId="77777777" w:rsidR="001D2F33" w:rsidRPr="0014698E" w:rsidRDefault="001D2F33" w:rsidP="001D2F33">
            <w:pPr>
              <w:jc w:val="center"/>
              <w:rPr>
                <w:sz w:val="18"/>
                <w:szCs w:val="18"/>
                <w:lang w:eastAsia="x-none"/>
              </w:rPr>
            </w:pPr>
            <w:r w:rsidRPr="0014698E">
              <w:rPr>
                <w:sz w:val="18"/>
                <w:szCs w:val="18"/>
                <w:lang w:eastAsia="x-none"/>
              </w:rPr>
              <w:lastRenderedPageBreak/>
              <w:t>Sierra Wireless, S.A.</w:t>
            </w:r>
          </w:p>
        </w:tc>
        <w:tc>
          <w:tcPr>
            <w:tcW w:w="0" w:type="auto"/>
            <w:shd w:val="clear" w:color="auto" w:fill="auto"/>
            <w:vAlign w:val="center"/>
          </w:tcPr>
          <w:p w14:paraId="43B58AAA" w14:textId="77777777" w:rsidR="001D2F33" w:rsidRPr="0014698E" w:rsidRDefault="001D2F33" w:rsidP="001D2F33">
            <w:pPr>
              <w:spacing w:beforeLines="50" w:before="120"/>
              <w:rPr>
                <w:sz w:val="18"/>
                <w:szCs w:val="18"/>
              </w:rPr>
            </w:pPr>
            <w:r w:rsidRPr="0014698E">
              <w:rPr>
                <w:sz w:val="18"/>
                <w:szCs w:val="18"/>
              </w:rPr>
              <w:t xml:space="preserve">Proposal 9:  </w:t>
            </w:r>
            <w:r w:rsidRPr="0014698E">
              <w:rPr>
                <w:sz w:val="18"/>
                <w:szCs w:val="18"/>
              </w:rPr>
              <w:tab/>
              <w:t>After a PUR transmission, if the UE doesn’t decode an L1 or L2 ACK within the PUR SS window, the UE shall consider the PUR configuration released.</w:t>
            </w:r>
          </w:p>
          <w:p w14:paraId="26956A0F" w14:textId="77777777" w:rsidR="001D2F33" w:rsidRPr="0014698E" w:rsidRDefault="001D2F33" w:rsidP="001D2F33">
            <w:pPr>
              <w:spacing w:beforeLines="50" w:before="120"/>
              <w:rPr>
                <w:sz w:val="18"/>
                <w:szCs w:val="18"/>
              </w:rPr>
            </w:pPr>
            <w:r w:rsidRPr="0014698E">
              <w:rPr>
                <w:sz w:val="18"/>
                <w:szCs w:val="18"/>
              </w:rPr>
              <w:t xml:space="preserve">Proposal 15:  </w:t>
            </w:r>
            <w:r w:rsidRPr="0014698E">
              <w:rPr>
                <w:sz w:val="18"/>
                <w:szCs w:val="18"/>
              </w:rPr>
              <w:tab/>
              <w:t>Explicit NACK is not needed.</w:t>
            </w:r>
          </w:p>
        </w:tc>
      </w:tr>
      <w:tr w:rsidR="001D2F33" w:rsidRPr="0014698E" w14:paraId="118FF023" w14:textId="77777777" w:rsidTr="001D2F33">
        <w:tc>
          <w:tcPr>
            <w:tcW w:w="0" w:type="auto"/>
            <w:shd w:val="clear" w:color="auto" w:fill="auto"/>
            <w:vAlign w:val="center"/>
          </w:tcPr>
          <w:p w14:paraId="5CCB23D7" w14:textId="77777777" w:rsidR="001D2F33" w:rsidRPr="0014698E" w:rsidRDefault="001D2F33" w:rsidP="001D2F33">
            <w:pPr>
              <w:jc w:val="center"/>
              <w:rPr>
                <w:sz w:val="18"/>
                <w:szCs w:val="18"/>
                <w:lang w:eastAsia="x-none"/>
              </w:rPr>
            </w:pPr>
            <w:r w:rsidRPr="0014698E">
              <w:rPr>
                <w:sz w:val="18"/>
                <w:szCs w:val="18"/>
                <w:lang w:eastAsia="x-none"/>
              </w:rPr>
              <w:t>Ericsson</w:t>
            </w:r>
          </w:p>
        </w:tc>
        <w:tc>
          <w:tcPr>
            <w:tcW w:w="0" w:type="auto"/>
            <w:shd w:val="clear" w:color="auto" w:fill="auto"/>
            <w:vAlign w:val="center"/>
          </w:tcPr>
          <w:p w14:paraId="782AD05C" w14:textId="77777777" w:rsidR="001D2F33" w:rsidRPr="0014698E" w:rsidRDefault="001D2F33" w:rsidP="001D2F33">
            <w:pPr>
              <w:spacing w:beforeLines="50" w:before="120"/>
              <w:rPr>
                <w:sz w:val="18"/>
                <w:szCs w:val="18"/>
              </w:rPr>
            </w:pPr>
            <w:r w:rsidRPr="0014698E">
              <w:rPr>
                <w:sz w:val="18"/>
                <w:szCs w:val="18"/>
              </w:rPr>
              <w:t>Observation 14</w:t>
            </w:r>
            <w:r w:rsidRPr="0014698E">
              <w:rPr>
                <w:sz w:val="18"/>
                <w:szCs w:val="18"/>
              </w:rPr>
              <w:tab/>
              <w:t>Using subsequent PUR occasions for retransmissions would result in a “self-blocking” since the retransmission would prevent the transmission of new data to happen.</w:t>
            </w:r>
          </w:p>
          <w:p w14:paraId="1D8850C9" w14:textId="77777777" w:rsidR="001D2F33" w:rsidRPr="0014698E" w:rsidRDefault="001D2F33" w:rsidP="001D2F33">
            <w:pPr>
              <w:spacing w:beforeLines="50" w:before="120"/>
              <w:rPr>
                <w:sz w:val="18"/>
                <w:szCs w:val="18"/>
              </w:rPr>
            </w:pPr>
            <w:r w:rsidRPr="0014698E">
              <w:rPr>
                <w:sz w:val="18"/>
                <w:szCs w:val="18"/>
              </w:rPr>
              <w:t>Proposal 9</w:t>
            </w:r>
            <w:r w:rsidRPr="0014698E">
              <w:rPr>
                <w:sz w:val="18"/>
                <w:szCs w:val="18"/>
              </w:rPr>
              <w:tab/>
              <w:t>Dynamical scheduling of retransmissions is used as to finalize the retransmissions before the start of the next PUR period</w:t>
            </w:r>
          </w:p>
        </w:tc>
      </w:tr>
      <w:tr w:rsidR="001D2F33" w:rsidRPr="0014698E" w14:paraId="11DDE4FD" w14:textId="77777777" w:rsidTr="001D2F33">
        <w:tc>
          <w:tcPr>
            <w:tcW w:w="0" w:type="auto"/>
            <w:shd w:val="clear" w:color="auto" w:fill="auto"/>
            <w:vAlign w:val="center"/>
          </w:tcPr>
          <w:p w14:paraId="59FC1C45" w14:textId="77777777" w:rsidR="001D2F33" w:rsidRPr="0014698E" w:rsidRDefault="001D2F33" w:rsidP="001D2F33">
            <w:pPr>
              <w:jc w:val="center"/>
              <w:rPr>
                <w:sz w:val="18"/>
                <w:szCs w:val="18"/>
                <w:lang w:eastAsia="x-none"/>
              </w:rPr>
            </w:pPr>
            <w:r w:rsidRPr="0014698E">
              <w:rPr>
                <w:sz w:val="18"/>
                <w:szCs w:val="18"/>
                <w:lang w:eastAsia="x-none"/>
              </w:rPr>
              <w:t>Samsung</w:t>
            </w:r>
          </w:p>
        </w:tc>
        <w:tc>
          <w:tcPr>
            <w:tcW w:w="0" w:type="auto"/>
            <w:shd w:val="clear" w:color="auto" w:fill="auto"/>
            <w:vAlign w:val="center"/>
          </w:tcPr>
          <w:p w14:paraId="37D56DB1" w14:textId="77777777" w:rsidR="001D2F33" w:rsidRPr="0014698E" w:rsidRDefault="001D2F33" w:rsidP="001D2F33">
            <w:pPr>
              <w:spacing w:line="276" w:lineRule="auto"/>
              <w:rPr>
                <w:sz w:val="18"/>
                <w:szCs w:val="18"/>
                <w:lang w:val="x-none"/>
              </w:rPr>
            </w:pPr>
            <w:r w:rsidRPr="0014698E">
              <w:rPr>
                <w:sz w:val="18"/>
                <w:szCs w:val="18"/>
                <w:lang w:val="x-none"/>
              </w:rPr>
              <w:t xml:space="preserve">Proposal #10: Further discuss the use cases of fallback mechanism, and using DCI to indicate fallback to EDT/RACH procedure can be considered for fallback triggered by </w:t>
            </w:r>
            <w:proofErr w:type="spellStart"/>
            <w:r w:rsidRPr="0014698E">
              <w:rPr>
                <w:sz w:val="18"/>
                <w:szCs w:val="18"/>
                <w:lang w:val="x-none"/>
              </w:rPr>
              <w:t>eNB</w:t>
            </w:r>
            <w:proofErr w:type="spellEnd"/>
            <w:r w:rsidRPr="0014698E">
              <w:rPr>
                <w:sz w:val="18"/>
                <w:szCs w:val="18"/>
                <w:lang w:val="x-none"/>
              </w:rPr>
              <w:t>.</w:t>
            </w:r>
          </w:p>
        </w:tc>
      </w:tr>
      <w:tr w:rsidR="001D2F33" w:rsidRPr="0014698E" w14:paraId="2547E2E8" w14:textId="77777777" w:rsidTr="001D2F33">
        <w:tc>
          <w:tcPr>
            <w:tcW w:w="0" w:type="auto"/>
            <w:shd w:val="clear" w:color="auto" w:fill="auto"/>
            <w:vAlign w:val="center"/>
          </w:tcPr>
          <w:p w14:paraId="08A66E8B" w14:textId="77777777" w:rsidR="001D2F33" w:rsidRPr="0014698E" w:rsidRDefault="001D2F33" w:rsidP="001D2F33">
            <w:pPr>
              <w:jc w:val="center"/>
              <w:rPr>
                <w:sz w:val="18"/>
                <w:szCs w:val="18"/>
                <w:lang w:eastAsia="x-none"/>
              </w:rPr>
            </w:pPr>
            <w:r w:rsidRPr="0014698E">
              <w:rPr>
                <w:sz w:val="18"/>
                <w:szCs w:val="18"/>
                <w:lang w:eastAsia="x-none"/>
              </w:rPr>
              <w:t>NTT DOCOMO, INC.</w:t>
            </w:r>
          </w:p>
        </w:tc>
        <w:tc>
          <w:tcPr>
            <w:tcW w:w="0" w:type="auto"/>
            <w:shd w:val="clear" w:color="auto" w:fill="auto"/>
            <w:vAlign w:val="center"/>
          </w:tcPr>
          <w:p w14:paraId="73EB798C"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 xml:space="preserve">Proposal 3: For dedicated PUR in idle mode, the PUR NACK is at least sent on MPDCCH </w:t>
            </w:r>
          </w:p>
          <w:p w14:paraId="2BA2F2C3"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w:t>
            </w:r>
            <w:r w:rsidRPr="0014698E">
              <w:rPr>
                <w:rFonts w:eastAsia="MS Mincho"/>
                <w:sz w:val="18"/>
                <w:szCs w:val="18"/>
                <w:lang w:eastAsia="ja-JP"/>
              </w:rPr>
              <w:tab/>
              <w:t xml:space="preserve">FFS: details of </w:t>
            </w:r>
            <w:proofErr w:type="spellStart"/>
            <w:r w:rsidRPr="0014698E">
              <w:rPr>
                <w:rFonts w:eastAsia="MS Mincho"/>
                <w:sz w:val="18"/>
                <w:szCs w:val="18"/>
                <w:lang w:eastAsia="ja-JP"/>
              </w:rPr>
              <w:t>signalling</w:t>
            </w:r>
            <w:proofErr w:type="spellEnd"/>
            <w:r w:rsidRPr="0014698E">
              <w:rPr>
                <w:rFonts w:eastAsia="MS Mincho"/>
                <w:sz w:val="18"/>
                <w:szCs w:val="18"/>
                <w:lang w:eastAsia="ja-JP"/>
              </w:rPr>
              <w:t xml:space="preserve"> (e.g.  higher layer PUR NACK)</w:t>
            </w:r>
          </w:p>
        </w:tc>
      </w:tr>
      <w:tr w:rsidR="001D2F33" w:rsidRPr="0014698E" w14:paraId="616AC246" w14:textId="77777777" w:rsidTr="001D2F33">
        <w:tc>
          <w:tcPr>
            <w:tcW w:w="0" w:type="auto"/>
            <w:shd w:val="clear" w:color="auto" w:fill="auto"/>
            <w:vAlign w:val="center"/>
          </w:tcPr>
          <w:p w14:paraId="51D89D5F" w14:textId="77777777" w:rsidR="001D2F33" w:rsidRPr="00874EC9" w:rsidRDefault="001D2F33" w:rsidP="001D2F33">
            <w:pPr>
              <w:jc w:val="center"/>
              <w:rPr>
                <w:sz w:val="18"/>
                <w:szCs w:val="18"/>
                <w:lang w:eastAsia="zh-CN"/>
              </w:rPr>
            </w:pPr>
            <w:r w:rsidRPr="00874EC9">
              <w:rPr>
                <w:rFonts w:hint="eastAsia"/>
                <w:sz w:val="18"/>
                <w:szCs w:val="18"/>
                <w:lang w:eastAsia="zh-CN"/>
              </w:rPr>
              <w:t>Z</w:t>
            </w:r>
            <w:r w:rsidRPr="00874EC9">
              <w:rPr>
                <w:sz w:val="18"/>
                <w:szCs w:val="18"/>
                <w:lang w:eastAsia="zh-CN"/>
              </w:rPr>
              <w:t>TE</w:t>
            </w:r>
          </w:p>
        </w:tc>
        <w:tc>
          <w:tcPr>
            <w:tcW w:w="0" w:type="auto"/>
            <w:shd w:val="clear" w:color="auto" w:fill="auto"/>
            <w:vAlign w:val="center"/>
          </w:tcPr>
          <w:p w14:paraId="7E1A1D19"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Observation 3: For PUR transmission in RRC_IDLE mode, UE behaviour after receiving L1 NACK or UL grant for retransmission are different.</w:t>
            </w:r>
          </w:p>
          <w:p w14:paraId="4ADB553F"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 xml:space="preserve">Observation 4: Supporting L1 NACK sent via NPDCCH in PUR search space has benefits for congestion management to </w:t>
            </w:r>
            <w:proofErr w:type="spellStart"/>
            <w:r w:rsidRPr="0014698E">
              <w:rPr>
                <w:rFonts w:eastAsia="MS Mincho"/>
                <w:sz w:val="18"/>
                <w:szCs w:val="18"/>
                <w:lang w:eastAsia="ja-JP"/>
              </w:rPr>
              <w:t>eNB</w:t>
            </w:r>
            <w:proofErr w:type="spellEnd"/>
            <w:r w:rsidRPr="0014698E">
              <w:rPr>
                <w:rFonts w:eastAsia="MS Mincho"/>
                <w:sz w:val="18"/>
                <w:szCs w:val="18"/>
                <w:lang w:eastAsia="ja-JP"/>
              </w:rPr>
              <w:t>.</w:t>
            </w:r>
          </w:p>
          <w:p w14:paraId="5B6233D1"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8: For PUR transmission in RRC_IDLE mode, L1 NACK is supported and is sent via NPDCCH in PUR search space.</w:t>
            </w:r>
          </w:p>
        </w:tc>
      </w:tr>
      <w:tr w:rsidR="001D2F33" w:rsidRPr="0014698E" w14:paraId="645F873F" w14:textId="77777777" w:rsidTr="001D2F33">
        <w:tc>
          <w:tcPr>
            <w:tcW w:w="0" w:type="auto"/>
            <w:shd w:val="clear" w:color="auto" w:fill="auto"/>
            <w:vAlign w:val="center"/>
          </w:tcPr>
          <w:p w14:paraId="57ABE01A" w14:textId="77777777" w:rsidR="001D2F33" w:rsidRPr="00874EC9" w:rsidRDefault="001D2F33" w:rsidP="001D2F33">
            <w:pPr>
              <w:jc w:val="center"/>
              <w:rPr>
                <w:sz w:val="18"/>
                <w:szCs w:val="18"/>
                <w:lang w:eastAsia="zh-CN"/>
              </w:rPr>
            </w:pPr>
            <w:r w:rsidRPr="00874EC9">
              <w:rPr>
                <w:rFonts w:hint="eastAsia"/>
                <w:sz w:val="18"/>
                <w:szCs w:val="18"/>
                <w:lang w:eastAsia="zh-CN"/>
              </w:rPr>
              <w:t>L</w:t>
            </w:r>
            <w:r w:rsidRPr="00874EC9">
              <w:rPr>
                <w:sz w:val="18"/>
                <w:szCs w:val="18"/>
                <w:lang w:eastAsia="zh-CN"/>
              </w:rPr>
              <w:t>GE</w:t>
            </w:r>
          </w:p>
        </w:tc>
        <w:tc>
          <w:tcPr>
            <w:tcW w:w="0" w:type="auto"/>
            <w:shd w:val="clear" w:color="auto" w:fill="auto"/>
            <w:vAlign w:val="center"/>
          </w:tcPr>
          <w:p w14:paraId="77C13C21"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 xml:space="preserve">Proposal 4: For dedicated PUR in idle mode, upon unsuccessful decoding by </w:t>
            </w:r>
            <w:proofErr w:type="spellStart"/>
            <w:r w:rsidRPr="0014698E">
              <w:rPr>
                <w:rFonts w:eastAsia="MS Mincho"/>
                <w:sz w:val="18"/>
                <w:szCs w:val="18"/>
                <w:lang w:eastAsia="ja-JP"/>
              </w:rPr>
              <w:t>eNB</w:t>
            </w:r>
            <w:proofErr w:type="spellEnd"/>
            <w:r w:rsidRPr="0014698E">
              <w:rPr>
                <w:rFonts w:eastAsia="MS Mincho"/>
                <w:sz w:val="18"/>
                <w:szCs w:val="18"/>
                <w:lang w:eastAsia="ja-JP"/>
              </w:rPr>
              <w:t xml:space="preserve"> of a PUR transmission, in addition to a UL GRANT for retransmission on the NPDCCH, the UE can expect an explicit NACK</w:t>
            </w:r>
          </w:p>
          <w:p w14:paraId="4B2CB367"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w:t>
            </w:r>
            <w:r w:rsidRPr="0014698E">
              <w:rPr>
                <w:rFonts w:eastAsia="MS Mincho"/>
                <w:sz w:val="18"/>
                <w:szCs w:val="18"/>
                <w:lang w:eastAsia="ja-JP"/>
              </w:rPr>
              <w:tab/>
              <w:t>When UE receives an explicit NACK after dedicated PUR transmission in idle mode, the UE sends data via MO-EDT or RACH procedure</w:t>
            </w:r>
          </w:p>
          <w:p w14:paraId="0CEB422D"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w:t>
            </w:r>
            <w:r w:rsidRPr="0014698E">
              <w:rPr>
                <w:rFonts w:eastAsia="MS Mincho"/>
                <w:sz w:val="18"/>
                <w:szCs w:val="18"/>
                <w:lang w:eastAsia="ja-JP"/>
              </w:rPr>
              <w:tab/>
              <w:t>FFS signaling details of NACK (e.g., 1-bit signaling or a state in a DCI)</w:t>
            </w:r>
          </w:p>
          <w:p w14:paraId="38565DF6"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 xml:space="preserve">Proposal 5: When UE receives no response from </w:t>
            </w:r>
            <w:proofErr w:type="spellStart"/>
            <w:r w:rsidRPr="0014698E">
              <w:rPr>
                <w:rFonts w:eastAsia="MS Mincho"/>
                <w:sz w:val="18"/>
                <w:szCs w:val="18"/>
                <w:lang w:eastAsia="ja-JP"/>
              </w:rPr>
              <w:t>eNB</w:t>
            </w:r>
            <w:proofErr w:type="spellEnd"/>
            <w:r w:rsidRPr="0014698E">
              <w:rPr>
                <w:rFonts w:eastAsia="MS Mincho"/>
                <w:sz w:val="18"/>
                <w:szCs w:val="18"/>
                <w:lang w:eastAsia="ja-JP"/>
              </w:rPr>
              <w:t xml:space="preserve"> for a D-PUR transmission, it is up to UE whether the UE either waits for the next D-PUR for UL retransmission or releases the D-PUR.</w:t>
            </w:r>
          </w:p>
        </w:tc>
      </w:tr>
      <w:tr w:rsidR="001D2F33" w:rsidRPr="0014698E" w14:paraId="45E897B2" w14:textId="77777777" w:rsidTr="001D2F33">
        <w:tc>
          <w:tcPr>
            <w:tcW w:w="0" w:type="auto"/>
            <w:shd w:val="clear" w:color="auto" w:fill="auto"/>
            <w:vAlign w:val="center"/>
          </w:tcPr>
          <w:p w14:paraId="3FD476C5" w14:textId="77777777" w:rsidR="001D2F33" w:rsidRPr="00874EC9" w:rsidRDefault="001D2F33" w:rsidP="001D2F33">
            <w:pPr>
              <w:jc w:val="center"/>
              <w:rPr>
                <w:sz w:val="18"/>
                <w:szCs w:val="18"/>
                <w:lang w:eastAsia="zh-CN"/>
              </w:rPr>
            </w:pPr>
            <w:r w:rsidRPr="00874EC9">
              <w:rPr>
                <w:rFonts w:hint="eastAsia"/>
                <w:sz w:val="18"/>
                <w:szCs w:val="18"/>
                <w:lang w:eastAsia="zh-CN"/>
              </w:rPr>
              <w:t>N</w:t>
            </w:r>
            <w:r w:rsidRPr="00874EC9">
              <w:rPr>
                <w:sz w:val="18"/>
                <w:szCs w:val="18"/>
                <w:lang w:eastAsia="zh-CN"/>
              </w:rPr>
              <w:t>okia</w:t>
            </w:r>
          </w:p>
        </w:tc>
        <w:tc>
          <w:tcPr>
            <w:tcW w:w="0" w:type="auto"/>
            <w:shd w:val="clear" w:color="auto" w:fill="auto"/>
            <w:vAlign w:val="center"/>
          </w:tcPr>
          <w:p w14:paraId="54DD3935"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1:</w:t>
            </w:r>
            <w:r w:rsidRPr="0014698E">
              <w:rPr>
                <w:rFonts w:eastAsia="MS Mincho"/>
                <w:sz w:val="18"/>
                <w:szCs w:val="18"/>
                <w:lang w:eastAsia="ja-JP"/>
              </w:rPr>
              <w:tab/>
            </w:r>
            <w:r w:rsidRPr="0014698E">
              <w:rPr>
                <w:rFonts w:eastAsia="MS Mincho"/>
                <w:sz w:val="18"/>
                <w:szCs w:val="18"/>
                <w:lang w:eastAsia="ja-JP"/>
              </w:rPr>
              <w:tab/>
              <w:t>Reuse existing field(s) of DCI format N0 to convey the NACK UL grant for retransmission on NPDCCH.</w:t>
            </w:r>
          </w:p>
        </w:tc>
      </w:tr>
      <w:tr w:rsidR="001D2F33" w:rsidRPr="0014698E" w14:paraId="1A792BF1" w14:textId="77777777" w:rsidTr="001D2F33">
        <w:tc>
          <w:tcPr>
            <w:tcW w:w="0" w:type="auto"/>
            <w:shd w:val="clear" w:color="auto" w:fill="auto"/>
            <w:vAlign w:val="center"/>
          </w:tcPr>
          <w:p w14:paraId="071061A8" w14:textId="77777777" w:rsidR="001D2F33" w:rsidRPr="00874EC9" w:rsidRDefault="001D2F33" w:rsidP="001D2F33">
            <w:pPr>
              <w:jc w:val="center"/>
              <w:rPr>
                <w:sz w:val="18"/>
                <w:szCs w:val="18"/>
                <w:lang w:eastAsia="zh-CN"/>
              </w:rPr>
            </w:pPr>
            <w:r w:rsidRPr="00874EC9">
              <w:rPr>
                <w:rFonts w:hint="eastAsia"/>
                <w:sz w:val="18"/>
                <w:szCs w:val="18"/>
                <w:lang w:eastAsia="zh-CN"/>
              </w:rPr>
              <w:t>M</w:t>
            </w:r>
            <w:r w:rsidRPr="00874EC9">
              <w:rPr>
                <w:sz w:val="18"/>
                <w:szCs w:val="18"/>
                <w:lang w:eastAsia="zh-CN"/>
              </w:rPr>
              <w:t>ediaTek</w:t>
            </w:r>
          </w:p>
        </w:tc>
        <w:tc>
          <w:tcPr>
            <w:tcW w:w="0" w:type="auto"/>
            <w:shd w:val="clear" w:color="auto" w:fill="auto"/>
            <w:vAlign w:val="center"/>
          </w:tcPr>
          <w:p w14:paraId="1A7F2347"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4: HARQ re-transmission based on UL grant indication on NPDCCH only is supported in D-PUR.</w:t>
            </w:r>
          </w:p>
        </w:tc>
      </w:tr>
      <w:tr w:rsidR="001D2F33" w:rsidRPr="0014698E" w14:paraId="38EA4DA1" w14:textId="77777777" w:rsidTr="001D2F33">
        <w:tc>
          <w:tcPr>
            <w:tcW w:w="0" w:type="auto"/>
            <w:shd w:val="clear" w:color="auto" w:fill="auto"/>
            <w:vAlign w:val="center"/>
          </w:tcPr>
          <w:p w14:paraId="35978B87" w14:textId="77777777" w:rsidR="001D2F33" w:rsidRPr="00874EC9" w:rsidRDefault="001D2F33" w:rsidP="001D2F33">
            <w:pPr>
              <w:jc w:val="center"/>
              <w:rPr>
                <w:sz w:val="18"/>
                <w:szCs w:val="18"/>
                <w:lang w:eastAsia="zh-CN"/>
              </w:rPr>
            </w:pPr>
            <w:r w:rsidRPr="00874EC9">
              <w:rPr>
                <w:rFonts w:hint="eastAsia"/>
                <w:sz w:val="18"/>
                <w:szCs w:val="18"/>
                <w:lang w:eastAsia="zh-CN"/>
              </w:rPr>
              <w:t>L</w:t>
            </w:r>
            <w:r w:rsidRPr="00874EC9">
              <w:rPr>
                <w:sz w:val="18"/>
                <w:szCs w:val="18"/>
                <w:lang w:eastAsia="zh-CN"/>
              </w:rPr>
              <w:t>enovo</w:t>
            </w:r>
          </w:p>
        </w:tc>
        <w:tc>
          <w:tcPr>
            <w:tcW w:w="0" w:type="auto"/>
            <w:shd w:val="clear" w:color="auto" w:fill="auto"/>
            <w:vAlign w:val="center"/>
          </w:tcPr>
          <w:p w14:paraId="069B7B3F" w14:textId="6ED243B2" w:rsidR="001D2F33" w:rsidRPr="0014698E" w:rsidRDefault="001D2F33" w:rsidP="001D2F33">
            <w:pPr>
              <w:rPr>
                <w:rFonts w:eastAsia="MS Mincho"/>
                <w:sz w:val="18"/>
                <w:szCs w:val="18"/>
                <w:lang w:eastAsia="ja-JP"/>
              </w:rPr>
            </w:pPr>
            <w:r w:rsidRPr="0014698E">
              <w:rPr>
                <w:rFonts w:eastAsia="MS Mincho"/>
                <w:sz w:val="18"/>
                <w:szCs w:val="18"/>
                <w:lang w:eastAsia="ja-JP"/>
              </w:rPr>
              <w:t xml:space="preserve">Proposal 3: After transmission based PUR, UE start to monitor the (N)PDCCH with the dedicate RNTI expecting an explicit ACK upon successful decoding by </w:t>
            </w:r>
            <w:proofErr w:type="spellStart"/>
            <w:r w:rsidRPr="0014698E">
              <w:rPr>
                <w:rFonts w:eastAsia="MS Mincho"/>
                <w:sz w:val="18"/>
                <w:szCs w:val="18"/>
                <w:lang w:eastAsia="ja-JP"/>
              </w:rPr>
              <w:t>eNB</w:t>
            </w:r>
            <w:proofErr w:type="spellEnd"/>
            <w:r w:rsidRPr="0014698E">
              <w:rPr>
                <w:rFonts w:eastAsia="MS Mincho"/>
                <w:sz w:val="18"/>
                <w:szCs w:val="18"/>
                <w:lang w:eastAsia="ja-JP"/>
              </w:rPr>
              <w:t xml:space="preserve"> or an explicit NACK/an UL retransmission GRANT upon unsuccessful decoding by </w:t>
            </w:r>
            <w:proofErr w:type="spellStart"/>
            <w:r w:rsidRPr="0014698E">
              <w:rPr>
                <w:rFonts w:eastAsia="MS Mincho"/>
                <w:sz w:val="18"/>
                <w:szCs w:val="18"/>
                <w:lang w:eastAsia="ja-JP"/>
              </w:rPr>
              <w:t>eNB</w:t>
            </w:r>
            <w:proofErr w:type="spellEnd"/>
            <w:r w:rsidRPr="0014698E">
              <w:rPr>
                <w:rFonts w:eastAsia="MS Mincho"/>
                <w:sz w:val="18"/>
                <w:szCs w:val="18"/>
                <w:lang w:eastAsia="ja-JP"/>
              </w:rPr>
              <w:t>.</w:t>
            </w:r>
          </w:p>
          <w:p w14:paraId="15D3DE28"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In response to “NACK” (e.g., the UL retransmission GRANT), UE would 1) retransmit in the configured new grant resource or 2) retransmitted in the next PUR transmission or 3) fallback to legacy RACH/EDT or 4) release the PUR resource, which is determined by the DCI indication.</w:t>
            </w:r>
          </w:p>
          <w:p w14:paraId="7BFE55D5"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6: In response to “NACK”, UE behaviour depends on the DCI indication.</w:t>
            </w:r>
          </w:p>
          <w:p w14:paraId="672FBA26"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7: In response to “NOTHING”, UE would initialize legacy EDT or RA procedure for insurance purposes.</w:t>
            </w:r>
          </w:p>
          <w:p w14:paraId="2D0521B1" w14:textId="77777777" w:rsidR="001D2F33" w:rsidRPr="0014698E" w:rsidRDefault="001D2F33" w:rsidP="001D2F33">
            <w:pPr>
              <w:rPr>
                <w:rFonts w:eastAsia="MS Mincho"/>
                <w:sz w:val="18"/>
                <w:szCs w:val="18"/>
                <w:lang w:eastAsia="ja-JP"/>
              </w:rPr>
            </w:pPr>
            <w:r w:rsidRPr="0014698E">
              <w:rPr>
                <w:sz w:val="18"/>
                <w:szCs w:val="18"/>
                <w:lang w:eastAsia="zh-CN"/>
              </w:rPr>
              <w:t xml:space="preserve">Proposal 9: Fallback to RACH/EDT can be triggered by </w:t>
            </w:r>
            <w:proofErr w:type="spellStart"/>
            <w:r w:rsidRPr="0014698E">
              <w:rPr>
                <w:sz w:val="18"/>
                <w:szCs w:val="18"/>
                <w:lang w:eastAsia="zh-CN"/>
              </w:rPr>
              <w:t>eNB</w:t>
            </w:r>
            <w:proofErr w:type="spellEnd"/>
            <w:r w:rsidRPr="0014698E">
              <w:rPr>
                <w:sz w:val="18"/>
                <w:szCs w:val="18"/>
                <w:lang w:eastAsia="zh-CN"/>
              </w:rPr>
              <w:t xml:space="preserve"> or UE.</w:t>
            </w:r>
          </w:p>
        </w:tc>
      </w:tr>
      <w:tr w:rsidR="001D2F33" w:rsidRPr="0014698E" w14:paraId="1D95AFB5" w14:textId="77777777" w:rsidTr="001D2F33">
        <w:tc>
          <w:tcPr>
            <w:tcW w:w="0" w:type="auto"/>
            <w:shd w:val="clear" w:color="auto" w:fill="auto"/>
            <w:vAlign w:val="center"/>
          </w:tcPr>
          <w:p w14:paraId="0FB0FA86" w14:textId="77777777" w:rsidR="001D2F33" w:rsidRPr="00874EC9" w:rsidRDefault="001D2F33" w:rsidP="001D2F33">
            <w:pPr>
              <w:jc w:val="center"/>
              <w:rPr>
                <w:sz w:val="18"/>
                <w:szCs w:val="18"/>
                <w:lang w:eastAsia="zh-CN"/>
              </w:rPr>
            </w:pPr>
            <w:r w:rsidRPr="00874EC9">
              <w:rPr>
                <w:rFonts w:hint="eastAsia"/>
                <w:sz w:val="18"/>
                <w:szCs w:val="18"/>
                <w:lang w:eastAsia="zh-CN"/>
              </w:rPr>
              <w:t>I</w:t>
            </w:r>
            <w:r w:rsidRPr="00874EC9">
              <w:rPr>
                <w:sz w:val="18"/>
                <w:szCs w:val="18"/>
                <w:lang w:eastAsia="zh-CN"/>
              </w:rPr>
              <w:t>II</w:t>
            </w:r>
          </w:p>
        </w:tc>
        <w:tc>
          <w:tcPr>
            <w:tcW w:w="0" w:type="auto"/>
            <w:shd w:val="clear" w:color="auto" w:fill="auto"/>
            <w:vAlign w:val="center"/>
          </w:tcPr>
          <w:p w14:paraId="1387A2C6"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4: HARQ-NACK is not introduced for PUR transmission.</w:t>
            </w:r>
          </w:p>
          <w:p w14:paraId="557C5354"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5: UE fallbacks to legacy RACH or EDT procedure if nothing is received in PUR SS window.</w:t>
            </w:r>
          </w:p>
        </w:tc>
      </w:tr>
    </w:tbl>
    <w:p w14:paraId="128285B4" w14:textId="403546E2" w:rsidR="001D2F33" w:rsidRDefault="001D2F33" w:rsidP="001D2F33">
      <w:pPr>
        <w:rPr>
          <w:lang w:eastAsia="zh-CN"/>
        </w:rPr>
      </w:pPr>
    </w:p>
    <w:p w14:paraId="56ED2797" w14:textId="28EC464A" w:rsidR="00A87888" w:rsidRDefault="00A87888" w:rsidP="001D2F33">
      <w:pPr>
        <w:rPr>
          <w:lang w:eastAsia="zh-CN"/>
        </w:rPr>
      </w:pPr>
      <w:r>
        <w:rPr>
          <w:lang w:eastAsia="zh-CN"/>
        </w:rPr>
        <w:t>Views on 3 issues are summarized in Tables 15-16.</w:t>
      </w:r>
    </w:p>
    <w:p w14:paraId="345000CA" w14:textId="16DF826E" w:rsidR="001D2F33" w:rsidRDefault="001D2F33" w:rsidP="001D2F33">
      <w:pPr>
        <w:pStyle w:val="Caption"/>
        <w:keepNext/>
      </w:pPr>
      <w:r>
        <w:t xml:space="preserve">Table </w:t>
      </w:r>
      <w:r w:rsidR="00061DBB">
        <w:rPr>
          <w:noProof/>
        </w:rPr>
        <w:t>15</w:t>
      </w:r>
      <w:r>
        <w:t xml:space="preserve"> </w:t>
      </w:r>
      <w:r>
        <w:rPr>
          <w:rFonts w:hint="eastAsia"/>
          <w:lang w:eastAsia="zh-CN"/>
        </w:rPr>
        <w:t>Summary</w:t>
      </w:r>
      <w:r>
        <w:rPr>
          <w:lang w:eastAsia="zh-CN"/>
        </w:rPr>
        <w:t xml:space="preserve"> </w:t>
      </w:r>
      <w:r>
        <w:t>of p</w:t>
      </w:r>
      <w:r w:rsidRPr="00191748">
        <w:t>roposals for unsuccessful PUR transmission</w:t>
      </w:r>
      <w:r>
        <w:t>: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0"/>
        <w:gridCol w:w="1966"/>
        <w:gridCol w:w="1885"/>
        <w:gridCol w:w="2462"/>
      </w:tblGrid>
      <w:tr w:rsidR="001D2F33" w:rsidRPr="00A25BC8" w14:paraId="00ACD8D9" w14:textId="77777777" w:rsidTr="006C1F31">
        <w:tc>
          <w:tcPr>
            <w:tcW w:w="1795" w:type="dxa"/>
            <w:vMerge w:val="restart"/>
            <w:shd w:val="clear" w:color="auto" w:fill="auto"/>
            <w:vAlign w:val="center"/>
          </w:tcPr>
          <w:p w14:paraId="7C3B1A46" w14:textId="77777777"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hAnsi="Times" w:hint="eastAsia"/>
                <w:b/>
                <w:sz w:val="20"/>
                <w:szCs w:val="24"/>
                <w:lang w:val="en-GB" w:eastAsia="zh-CN"/>
              </w:rPr>
              <w:t>Source</w:t>
            </w:r>
          </w:p>
        </w:tc>
        <w:tc>
          <w:tcPr>
            <w:tcW w:w="7843" w:type="dxa"/>
            <w:gridSpan w:val="4"/>
            <w:vAlign w:val="center"/>
          </w:tcPr>
          <w:p w14:paraId="026BE7EB" w14:textId="67917FEC" w:rsidR="001D2F33" w:rsidRPr="00A25BC8" w:rsidRDefault="001479BE" w:rsidP="00AB66E0">
            <w:pPr>
              <w:autoSpaceDE/>
              <w:autoSpaceDN/>
              <w:adjustRightInd/>
              <w:snapToGrid/>
              <w:spacing w:before="120"/>
              <w:jc w:val="center"/>
              <w:rPr>
                <w:rFonts w:ascii="Times" w:hAnsi="Times"/>
                <w:b/>
                <w:sz w:val="20"/>
                <w:szCs w:val="24"/>
                <w:lang w:val="en-GB" w:eastAsia="zh-CN"/>
              </w:rPr>
            </w:pPr>
            <w:r>
              <w:rPr>
                <w:rFonts w:ascii="Times" w:hAnsi="Times"/>
                <w:b/>
                <w:sz w:val="20"/>
                <w:szCs w:val="24"/>
                <w:lang w:val="en-GB" w:eastAsia="zh-CN"/>
              </w:rPr>
              <w:t xml:space="preserve">I: </w:t>
            </w:r>
            <w:r w:rsidR="001D2F33" w:rsidRPr="00A25BC8">
              <w:rPr>
                <w:rFonts w:ascii="Times" w:hAnsi="Times"/>
                <w:b/>
                <w:sz w:val="20"/>
                <w:szCs w:val="24"/>
                <w:lang w:val="en-GB" w:eastAsia="zh-CN"/>
              </w:rPr>
              <w:t>UE monitors the NPDCCH for a time period after a PUR transmission</w:t>
            </w:r>
            <w:r w:rsidR="00AB66E0">
              <w:rPr>
                <w:rFonts w:ascii="Times" w:hAnsi="Times"/>
                <w:b/>
                <w:sz w:val="20"/>
                <w:szCs w:val="24"/>
                <w:lang w:val="en-GB" w:eastAsia="zh-CN"/>
              </w:rPr>
              <w:t>:</w:t>
            </w:r>
            <w:r w:rsidR="001D2F33" w:rsidRPr="00A25BC8">
              <w:rPr>
                <w:rFonts w:ascii="Times" w:hAnsi="Times"/>
                <w:b/>
                <w:sz w:val="20"/>
                <w:szCs w:val="24"/>
                <w:lang w:val="en-GB" w:eastAsia="zh-CN"/>
              </w:rPr>
              <w:t xml:space="preserve"> what</w:t>
            </w:r>
            <w:r w:rsidR="00AB66E0">
              <w:rPr>
                <w:rFonts w:ascii="Times" w:hAnsi="Times"/>
                <w:b/>
                <w:sz w:val="20"/>
                <w:szCs w:val="24"/>
                <w:lang w:val="en-GB" w:eastAsia="zh-CN"/>
              </w:rPr>
              <w:t xml:space="preserve"> i</w:t>
            </w:r>
            <w:r w:rsidR="001D2F33" w:rsidRPr="00A25BC8">
              <w:rPr>
                <w:rFonts w:ascii="Times" w:hAnsi="Times"/>
                <w:b/>
                <w:sz w:val="20"/>
                <w:szCs w:val="24"/>
                <w:lang w:val="en-GB" w:eastAsia="zh-CN"/>
              </w:rPr>
              <w:t xml:space="preserve">s the </w:t>
            </w:r>
            <w:r w:rsidR="001D2F33" w:rsidRPr="00A25BC8">
              <w:rPr>
                <w:rFonts w:ascii="Times" w:eastAsia="Batang" w:hAnsi="Times"/>
                <w:b/>
                <w:sz w:val="20"/>
                <w:szCs w:val="24"/>
                <w:lang w:val="en-GB"/>
              </w:rPr>
              <w:t>UE behaviour if nothing is received in that time period</w:t>
            </w:r>
            <w:r w:rsidR="001D2F33" w:rsidRPr="00A25BC8">
              <w:rPr>
                <w:rFonts w:ascii="Times" w:eastAsia="Batang" w:hAnsi="Times"/>
                <w:b/>
                <w:sz w:val="20"/>
                <w:szCs w:val="24"/>
                <w:lang w:val="en-GB" w:eastAsia="zh-CN"/>
              </w:rPr>
              <w:t>?</w:t>
            </w:r>
          </w:p>
        </w:tc>
      </w:tr>
      <w:tr w:rsidR="00AB66E0" w:rsidRPr="00A25BC8" w14:paraId="35DCBE62" w14:textId="77777777" w:rsidTr="006C1F31">
        <w:tc>
          <w:tcPr>
            <w:tcW w:w="1795" w:type="dxa"/>
            <w:vMerge/>
            <w:shd w:val="clear" w:color="auto" w:fill="auto"/>
            <w:vAlign w:val="center"/>
          </w:tcPr>
          <w:p w14:paraId="0207B256" w14:textId="77777777" w:rsidR="001D2F33" w:rsidRPr="00A25BC8" w:rsidRDefault="001D2F33" w:rsidP="001D2F33">
            <w:pPr>
              <w:autoSpaceDE/>
              <w:autoSpaceDN/>
              <w:adjustRightInd/>
              <w:snapToGrid/>
              <w:spacing w:after="0"/>
              <w:jc w:val="center"/>
              <w:rPr>
                <w:rFonts w:ascii="Times" w:hAnsi="Times"/>
                <w:b/>
                <w:sz w:val="20"/>
                <w:szCs w:val="24"/>
                <w:lang w:val="en-GB" w:eastAsia="zh-CN"/>
              </w:rPr>
            </w:pPr>
          </w:p>
        </w:tc>
        <w:tc>
          <w:tcPr>
            <w:tcW w:w="1530" w:type="dxa"/>
            <w:shd w:val="clear" w:color="auto" w:fill="auto"/>
            <w:vAlign w:val="center"/>
          </w:tcPr>
          <w:p w14:paraId="7C514BDF" w14:textId="40D5B52E"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eastAsia="Batang" w:hAnsi="Times"/>
                <w:b/>
                <w:sz w:val="20"/>
                <w:szCs w:val="24"/>
                <w:lang w:val="en-GB" w:eastAsia="zh-CN"/>
              </w:rPr>
              <w:t>UE flush</w:t>
            </w:r>
            <w:r w:rsidR="00AB66E0">
              <w:rPr>
                <w:rFonts w:ascii="Times" w:eastAsia="Batang" w:hAnsi="Times"/>
                <w:b/>
                <w:sz w:val="20"/>
                <w:szCs w:val="24"/>
                <w:lang w:val="en-GB" w:eastAsia="zh-CN"/>
              </w:rPr>
              <w:t>es</w:t>
            </w:r>
            <w:r w:rsidRPr="00A25BC8">
              <w:rPr>
                <w:rFonts w:ascii="Times" w:eastAsia="Batang" w:hAnsi="Times"/>
                <w:b/>
                <w:sz w:val="20"/>
                <w:szCs w:val="24"/>
                <w:lang w:val="en-GB" w:eastAsia="zh-CN"/>
              </w:rPr>
              <w:t xml:space="preserve"> the HARQ buffer</w:t>
            </w:r>
          </w:p>
        </w:tc>
        <w:tc>
          <w:tcPr>
            <w:tcW w:w="1966" w:type="dxa"/>
            <w:vAlign w:val="center"/>
          </w:tcPr>
          <w:p w14:paraId="55D8B7C2" w14:textId="644401D3"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hAnsi="Times"/>
                <w:b/>
                <w:sz w:val="20"/>
                <w:szCs w:val="24"/>
                <w:lang w:val="en-GB" w:eastAsia="zh-CN"/>
              </w:rPr>
              <w:t>UE fall</w:t>
            </w:r>
            <w:r w:rsidR="00AB66E0">
              <w:rPr>
                <w:rFonts w:ascii="Times" w:hAnsi="Times"/>
                <w:b/>
                <w:sz w:val="20"/>
                <w:szCs w:val="24"/>
                <w:lang w:val="en-GB" w:eastAsia="zh-CN"/>
              </w:rPr>
              <w:t xml:space="preserve">s </w:t>
            </w:r>
            <w:r w:rsidRPr="00A25BC8">
              <w:rPr>
                <w:rFonts w:ascii="Times" w:hAnsi="Times"/>
                <w:b/>
                <w:sz w:val="20"/>
                <w:szCs w:val="24"/>
                <w:lang w:val="en-GB" w:eastAsia="zh-CN"/>
              </w:rPr>
              <w:t>back to RACH/EDT</w:t>
            </w:r>
          </w:p>
        </w:tc>
        <w:tc>
          <w:tcPr>
            <w:tcW w:w="0" w:type="auto"/>
            <w:vAlign w:val="center"/>
          </w:tcPr>
          <w:p w14:paraId="760E794C" w14:textId="0259F36B"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hAnsi="Times" w:hint="eastAsia"/>
                <w:b/>
                <w:sz w:val="20"/>
                <w:szCs w:val="24"/>
                <w:lang w:val="en-GB" w:eastAsia="zh-CN"/>
              </w:rPr>
              <w:t>U</w:t>
            </w:r>
            <w:r w:rsidRPr="00A25BC8">
              <w:rPr>
                <w:rFonts w:ascii="Times" w:hAnsi="Times"/>
                <w:b/>
                <w:sz w:val="20"/>
                <w:szCs w:val="24"/>
                <w:lang w:val="en-GB" w:eastAsia="zh-CN"/>
              </w:rPr>
              <w:t>E wait</w:t>
            </w:r>
            <w:r w:rsidR="00AB66E0">
              <w:rPr>
                <w:rFonts w:ascii="Times" w:hAnsi="Times"/>
                <w:b/>
                <w:sz w:val="20"/>
                <w:szCs w:val="24"/>
                <w:lang w:val="en-GB" w:eastAsia="zh-CN"/>
              </w:rPr>
              <w:t>s</w:t>
            </w:r>
            <w:r w:rsidRPr="00A25BC8">
              <w:rPr>
                <w:rFonts w:ascii="Times" w:hAnsi="Times"/>
                <w:b/>
                <w:sz w:val="20"/>
                <w:szCs w:val="24"/>
                <w:lang w:val="en-GB" w:eastAsia="zh-CN"/>
              </w:rPr>
              <w:t xml:space="preserve"> for the next PUR resource</w:t>
            </w:r>
          </w:p>
        </w:tc>
        <w:tc>
          <w:tcPr>
            <w:tcW w:w="0" w:type="auto"/>
            <w:vAlign w:val="center"/>
          </w:tcPr>
          <w:p w14:paraId="24504110" w14:textId="7F0F24B3"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hAnsi="Times"/>
                <w:b/>
                <w:sz w:val="20"/>
                <w:szCs w:val="24"/>
                <w:lang w:val="en-GB" w:eastAsia="zh-CN"/>
              </w:rPr>
              <w:t>UE consider</w:t>
            </w:r>
            <w:r w:rsidR="00AB66E0">
              <w:rPr>
                <w:rFonts w:ascii="Times" w:hAnsi="Times"/>
                <w:b/>
                <w:sz w:val="20"/>
                <w:szCs w:val="24"/>
                <w:lang w:val="en-GB" w:eastAsia="zh-CN"/>
              </w:rPr>
              <w:t>s</w:t>
            </w:r>
            <w:r w:rsidRPr="00A25BC8">
              <w:rPr>
                <w:rFonts w:ascii="Times" w:hAnsi="Times"/>
                <w:b/>
                <w:sz w:val="20"/>
                <w:szCs w:val="24"/>
                <w:lang w:val="en-GB" w:eastAsia="zh-CN"/>
              </w:rPr>
              <w:t xml:space="preserve"> the PUR configuration released</w:t>
            </w:r>
          </w:p>
        </w:tc>
      </w:tr>
      <w:tr w:rsidR="00AB66E0" w:rsidRPr="00A25BC8" w14:paraId="6CFECDC6" w14:textId="77777777" w:rsidTr="006C1F31">
        <w:tc>
          <w:tcPr>
            <w:tcW w:w="1795" w:type="dxa"/>
            <w:shd w:val="clear" w:color="auto" w:fill="auto"/>
            <w:vAlign w:val="center"/>
          </w:tcPr>
          <w:p w14:paraId="70807896"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cs="Arial"/>
                <w:sz w:val="20"/>
                <w:szCs w:val="20"/>
              </w:rPr>
              <w:t>Huawei, HiSilicon</w:t>
            </w:r>
          </w:p>
        </w:tc>
        <w:tc>
          <w:tcPr>
            <w:tcW w:w="1530" w:type="dxa"/>
            <w:shd w:val="clear" w:color="auto" w:fill="auto"/>
            <w:vAlign w:val="center"/>
          </w:tcPr>
          <w:p w14:paraId="0B9EFB2C"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Yes</w:t>
            </w:r>
          </w:p>
        </w:tc>
        <w:tc>
          <w:tcPr>
            <w:tcW w:w="1966" w:type="dxa"/>
            <w:vAlign w:val="center"/>
          </w:tcPr>
          <w:p w14:paraId="10FAA2D6" w14:textId="7265E633" w:rsidR="001D2F33" w:rsidRPr="00A25BC8" w:rsidRDefault="001D2F33" w:rsidP="006C1F31">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0" w:type="auto"/>
            <w:vAlign w:val="center"/>
          </w:tcPr>
          <w:p w14:paraId="5EFC565B" w14:textId="7FC846ED" w:rsidR="001D2F33" w:rsidRPr="00A25BC8" w:rsidRDefault="001D2F33" w:rsidP="006C1F31">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0" w:type="auto"/>
            <w:vAlign w:val="center"/>
          </w:tcPr>
          <w:p w14:paraId="1189C2B1"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AB66E0" w:rsidRPr="00A25BC8" w14:paraId="18EB7385" w14:textId="77777777" w:rsidTr="006C1F31">
        <w:tc>
          <w:tcPr>
            <w:tcW w:w="1795" w:type="dxa"/>
            <w:shd w:val="clear" w:color="auto" w:fill="auto"/>
            <w:vAlign w:val="center"/>
          </w:tcPr>
          <w:p w14:paraId="06291E18" w14:textId="0B97A686" w:rsidR="001D2F33" w:rsidRPr="00A25BC8" w:rsidRDefault="001D2F33" w:rsidP="001D2F33">
            <w:pPr>
              <w:autoSpaceDE/>
              <w:autoSpaceDN/>
              <w:adjustRightInd/>
              <w:snapToGrid/>
              <w:spacing w:after="0"/>
              <w:jc w:val="center"/>
              <w:rPr>
                <w:rFonts w:cs="Arial"/>
                <w:sz w:val="20"/>
                <w:szCs w:val="20"/>
              </w:rPr>
            </w:pPr>
            <w:r w:rsidRPr="00A25BC8">
              <w:rPr>
                <w:rFonts w:ascii="Times" w:eastAsia="Batang" w:hAnsi="Times"/>
                <w:sz w:val="20"/>
                <w:szCs w:val="24"/>
                <w:lang w:val="en-GB" w:eastAsia="x-none"/>
              </w:rPr>
              <w:t>Sierra Wireless</w:t>
            </w:r>
          </w:p>
        </w:tc>
        <w:tc>
          <w:tcPr>
            <w:tcW w:w="1530" w:type="dxa"/>
            <w:shd w:val="clear" w:color="auto" w:fill="auto"/>
            <w:vAlign w:val="center"/>
          </w:tcPr>
          <w:p w14:paraId="72742741"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1966" w:type="dxa"/>
            <w:vAlign w:val="center"/>
          </w:tcPr>
          <w:p w14:paraId="6D12CCB7"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Yes</w:t>
            </w:r>
          </w:p>
        </w:tc>
        <w:tc>
          <w:tcPr>
            <w:tcW w:w="0" w:type="auto"/>
            <w:vAlign w:val="center"/>
          </w:tcPr>
          <w:p w14:paraId="05447C19"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No</w:t>
            </w:r>
          </w:p>
        </w:tc>
        <w:tc>
          <w:tcPr>
            <w:tcW w:w="0" w:type="auto"/>
            <w:vAlign w:val="center"/>
          </w:tcPr>
          <w:p w14:paraId="2F59890D"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r>
      <w:tr w:rsidR="00AB66E0" w:rsidRPr="00A25BC8" w14:paraId="03B18B23" w14:textId="77777777" w:rsidTr="006C1F31">
        <w:tc>
          <w:tcPr>
            <w:tcW w:w="1795" w:type="dxa"/>
            <w:shd w:val="clear" w:color="auto" w:fill="auto"/>
            <w:vAlign w:val="center"/>
          </w:tcPr>
          <w:p w14:paraId="1BBB66D9"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L</w:t>
            </w:r>
            <w:r w:rsidRPr="00A25BC8">
              <w:rPr>
                <w:rFonts w:ascii="Times" w:hAnsi="Times"/>
                <w:sz w:val="20"/>
                <w:szCs w:val="24"/>
                <w:lang w:val="en-GB" w:eastAsia="zh-CN"/>
              </w:rPr>
              <w:t>GE</w:t>
            </w:r>
          </w:p>
        </w:tc>
        <w:tc>
          <w:tcPr>
            <w:tcW w:w="1530" w:type="dxa"/>
            <w:shd w:val="clear" w:color="auto" w:fill="auto"/>
            <w:vAlign w:val="center"/>
          </w:tcPr>
          <w:p w14:paraId="7F6548C7"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1966" w:type="dxa"/>
            <w:vAlign w:val="center"/>
          </w:tcPr>
          <w:p w14:paraId="6BA5F21A"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w:t>
            </w:r>
          </w:p>
        </w:tc>
        <w:tc>
          <w:tcPr>
            <w:tcW w:w="0" w:type="auto"/>
            <w:vAlign w:val="center"/>
          </w:tcPr>
          <w:p w14:paraId="5845BA5E"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c>
          <w:tcPr>
            <w:tcW w:w="0" w:type="auto"/>
            <w:vAlign w:val="center"/>
          </w:tcPr>
          <w:p w14:paraId="060B89C9"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w:t>
            </w:r>
          </w:p>
        </w:tc>
      </w:tr>
      <w:tr w:rsidR="00AB66E0" w:rsidRPr="00A25BC8" w14:paraId="67DD2A29" w14:textId="77777777" w:rsidTr="006C1F31">
        <w:tc>
          <w:tcPr>
            <w:tcW w:w="1795" w:type="dxa"/>
            <w:shd w:val="clear" w:color="auto" w:fill="auto"/>
            <w:vAlign w:val="center"/>
          </w:tcPr>
          <w:p w14:paraId="4D336A26"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L</w:t>
            </w:r>
            <w:r w:rsidRPr="00A25BC8">
              <w:rPr>
                <w:rFonts w:ascii="Times" w:hAnsi="Times"/>
                <w:sz w:val="20"/>
                <w:szCs w:val="24"/>
                <w:lang w:val="en-GB" w:eastAsia="zh-CN"/>
              </w:rPr>
              <w:t>enovo</w:t>
            </w:r>
          </w:p>
        </w:tc>
        <w:tc>
          <w:tcPr>
            <w:tcW w:w="1530" w:type="dxa"/>
            <w:shd w:val="clear" w:color="auto" w:fill="auto"/>
            <w:vAlign w:val="center"/>
          </w:tcPr>
          <w:p w14:paraId="487C02A1"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1966" w:type="dxa"/>
            <w:vAlign w:val="center"/>
          </w:tcPr>
          <w:p w14:paraId="587DB79F"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w:t>
            </w:r>
            <w:r w:rsidRPr="00A25BC8">
              <w:rPr>
                <w:rFonts w:ascii="Times" w:hAnsi="Times" w:hint="eastAsia"/>
                <w:sz w:val="20"/>
                <w:szCs w:val="24"/>
                <w:lang w:val="en-GB" w:eastAsia="zh-CN"/>
              </w:rPr>
              <w:t>s</w:t>
            </w:r>
          </w:p>
        </w:tc>
        <w:tc>
          <w:tcPr>
            <w:tcW w:w="0" w:type="auto"/>
            <w:vAlign w:val="center"/>
          </w:tcPr>
          <w:p w14:paraId="69FA467F"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0" w:type="auto"/>
            <w:vAlign w:val="center"/>
          </w:tcPr>
          <w:p w14:paraId="416F5A04"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AB66E0" w:rsidRPr="00A25BC8" w14:paraId="513AD080" w14:textId="77777777" w:rsidTr="006C1F31">
        <w:tc>
          <w:tcPr>
            <w:tcW w:w="1795" w:type="dxa"/>
            <w:shd w:val="clear" w:color="auto" w:fill="auto"/>
            <w:vAlign w:val="center"/>
          </w:tcPr>
          <w:p w14:paraId="2AA75783"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I</w:t>
            </w:r>
            <w:r w:rsidRPr="00A25BC8">
              <w:rPr>
                <w:rFonts w:ascii="Times" w:hAnsi="Times"/>
                <w:sz w:val="20"/>
                <w:szCs w:val="24"/>
                <w:lang w:val="en-GB" w:eastAsia="zh-CN"/>
              </w:rPr>
              <w:t>II</w:t>
            </w:r>
          </w:p>
        </w:tc>
        <w:tc>
          <w:tcPr>
            <w:tcW w:w="1530" w:type="dxa"/>
            <w:shd w:val="clear" w:color="auto" w:fill="auto"/>
            <w:vAlign w:val="center"/>
          </w:tcPr>
          <w:p w14:paraId="70D516A7"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1966" w:type="dxa"/>
            <w:vAlign w:val="center"/>
          </w:tcPr>
          <w:p w14:paraId="39D2EB3F"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Yes</w:t>
            </w:r>
          </w:p>
        </w:tc>
        <w:tc>
          <w:tcPr>
            <w:tcW w:w="0" w:type="auto"/>
            <w:vAlign w:val="center"/>
          </w:tcPr>
          <w:p w14:paraId="6B979CFC"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0" w:type="auto"/>
            <w:vAlign w:val="center"/>
          </w:tcPr>
          <w:p w14:paraId="326E6C3B"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bl>
    <w:p w14:paraId="585D99C3" w14:textId="77777777" w:rsidR="001D2F33" w:rsidRDefault="001D2F33" w:rsidP="001D2F33">
      <w:pPr>
        <w:rPr>
          <w:lang w:eastAsia="zh-CN"/>
        </w:rPr>
      </w:pPr>
    </w:p>
    <w:p w14:paraId="19E0B0D3" w14:textId="2BA4ECF6" w:rsidR="001D2F33" w:rsidRDefault="001D2F33" w:rsidP="001D2F33">
      <w:pPr>
        <w:pStyle w:val="Caption"/>
        <w:keepNext/>
      </w:pPr>
      <w:r>
        <w:t xml:space="preserve">Table </w:t>
      </w:r>
      <w:r w:rsidR="00061DBB">
        <w:rPr>
          <w:noProof/>
        </w:rPr>
        <w:t>16</w:t>
      </w:r>
      <w:r>
        <w:t xml:space="preserve"> </w:t>
      </w:r>
      <w:r>
        <w:rPr>
          <w:rFonts w:hint="eastAsia"/>
          <w:lang w:eastAsia="zh-CN"/>
        </w:rPr>
        <w:t>Summary</w:t>
      </w:r>
      <w:r>
        <w:rPr>
          <w:lang w:eastAsia="zh-CN"/>
        </w:rPr>
        <w:t xml:space="preserve"> </w:t>
      </w:r>
      <w:r>
        <w:t>of p</w:t>
      </w:r>
      <w:r w:rsidRPr="00191748">
        <w:t>roposals for unsuccessful PUR transmission</w:t>
      </w:r>
      <w:r>
        <w:t>: II</w:t>
      </w:r>
      <w:r w:rsidR="00EB10B9">
        <w:t>, III</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889"/>
        <w:gridCol w:w="4841"/>
      </w:tblGrid>
      <w:tr w:rsidR="001D2F33" w:rsidRPr="00A25BC8" w14:paraId="699AD8C5" w14:textId="77777777" w:rsidTr="001479BE">
        <w:tc>
          <w:tcPr>
            <w:tcW w:w="0" w:type="auto"/>
            <w:shd w:val="clear" w:color="auto" w:fill="auto"/>
            <w:vAlign w:val="center"/>
          </w:tcPr>
          <w:p w14:paraId="5BEC401B" w14:textId="77777777" w:rsidR="001D2F33" w:rsidRPr="00A25BC8" w:rsidRDefault="001D2F33" w:rsidP="001D2F33">
            <w:pPr>
              <w:autoSpaceDE/>
              <w:autoSpaceDN/>
              <w:adjustRightInd/>
              <w:snapToGrid/>
              <w:spacing w:after="0"/>
              <w:jc w:val="center"/>
              <w:rPr>
                <w:rFonts w:ascii="Times" w:hAnsi="Times"/>
                <w:b/>
                <w:sz w:val="20"/>
                <w:szCs w:val="24"/>
                <w:lang w:val="en-GB" w:eastAsia="zh-CN"/>
              </w:rPr>
            </w:pPr>
            <w:r w:rsidRPr="00A25BC8">
              <w:rPr>
                <w:rFonts w:ascii="Times" w:hAnsi="Times" w:hint="eastAsia"/>
                <w:b/>
                <w:sz w:val="20"/>
                <w:szCs w:val="24"/>
                <w:lang w:val="en-GB" w:eastAsia="zh-CN"/>
              </w:rPr>
              <w:t>Source</w:t>
            </w:r>
          </w:p>
        </w:tc>
        <w:tc>
          <w:tcPr>
            <w:tcW w:w="2889" w:type="dxa"/>
            <w:vAlign w:val="center"/>
          </w:tcPr>
          <w:p w14:paraId="11642128" w14:textId="130DB5B1" w:rsidR="001D2F33" w:rsidRPr="00A25BC8" w:rsidRDefault="001479BE" w:rsidP="001D2F33">
            <w:pPr>
              <w:autoSpaceDE/>
              <w:autoSpaceDN/>
              <w:adjustRightInd/>
              <w:snapToGrid/>
              <w:spacing w:after="0"/>
              <w:jc w:val="center"/>
              <w:rPr>
                <w:rFonts w:ascii="Times" w:hAnsi="Times"/>
                <w:b/>
                <w:sz w:val="20"/>
                <w:szCs w:val="24"/>
                <w:lang w:val="en-GB" w:eastAsia="zh-CN"/>
              </w:rPr>
            </w:pPr>
            <w:r>
              <w:rPr>
                <w:rFonts w:ascii="Times" w:hAnsi="Times"/>
                <w:b/>
                <w:sz w:val="20"/>
                <w:szCs w:val="24"/>
                <w:lang w:val="en-GB" w:eastAsia="zh-CN"/>
              </w:rPr>
              <w:t xml:space="preserve">II: </w:t>
            </w:r>
            <w:r w:rsidR="001D2F33" w:rsidRPr="00A25BC8">
              <w:rPr>
                <w:rFonts w:ascii="Times" w:hAnsi="Times"/>
                <w:b/>
                <w:sz w:val="20"/>
                <w:szCs w:val="24"/>
                <w:lang w:val="en-GB" w:eastAsia="zh-CN"/>
              </w:rPr>
              <w:t>Support explicit NACK?</w:t>
            </w:r>
          </w:p>
        </w:tc>
        <w:tc>
          <w:tcPr>
            <w:tcW w:w="4841" w:type="dxa"/>
            <w:vAlign w:val="center"/>
          </w:tcPr>
          <w:p w14:paraId="4958AABC" w14:textId="5BF424D1" w:rsidR="001D2F33" w:rsidRPr="00A25BC8" w:rsidRDefault="001479BE" w:rsidP="001D2F33">
            <w:pPr>
              <w:autoSpaceDE/>
              <w:autoSpaceDN/>
              <w:adjustRightInd/>
              <w:snapToGrid/>
              <w:spacing w:after="0"/>
              <w:jc w:val="center"/>
              <w:rPr>
                <w:rFonts w:ascii="Times" w:hAnsi="Times"/>
                <w:b/>
                <w:sz w:val="20"/>
                <w:szCs w:val="24"/>
                <w:lang w:val="en-GB" w:eastAsia="zh-CN"/>
              </w:rPr>
            </w:pPr>
            <w:r>
              <w:rPr>
                <w:rFonts w:ascii="Times" w:hAnsi="Times"/>
                <w:b/>
                <w:sz w:val="20"/>
                <w:szCs w:val="24"/>
                <w:lang w:val="en-GB" w:eastAsia="zh-CN"/>
              </w:rPr>
              <w:t xml:space="preserve">III: </w:t>
            </w:r>
            <w:r w:rsidR="001D2F33" w:rsidRPr="00A25BC8">
              <w:rPr>
                <w:rFonts w:ascii="Times" w:hAnsi="Times"/>
                <w:b/>
                <w:sz w:val="20"/>
                <w:szCs w:val="24"/>
                <w:lang w:val="en-GB" w:eastAsia="zh-CN"/>
              </w:rPr>
              <w:t xml:space="preserve">Support retransmission </w:t>
            </w:r>
            <w:r w:rsidR="00A87888">
              <w:rPr>
                <w:rFonts w:ascii="Times" w:hAnsi="Times"/>
                <w:b/>
                <w:sz w:val="20"/>
                <w:szCs w:val="24"/>
                <w:lang w:val="en-GB" w:eastAsia="zh-CN"/>
              </w:rPr>
              <w:t>i</w:t>
            </w:r>
            <w:r w:rsidR="001D2F33" w:rsidRPr="00A25BC8">
              <w:rPr>
                <w:rFonts w:ascii="Times" w:hAnsi="Times"/>
                <w:b/>
                <w:sz w:val="20"/>
                <w:szCs w:val="24"/>
                <w:lang w:val="en-GB" w:eastAsia="zh-CN"/>
              </w:rPr>
              <w:t>n the next PUR resource?</w:t>
            </w:r>
          </w:p>
        </w:tc>
      </w:tr>
      <w:tr w:rsidR="001D2F33" w:rsidRPr="00A25BC8" w14:paraId="3B956C0F" w14:textId="77777777" w:rsidTr="001479BE">
        <w:tc>
          <w:tcPr>
            <w:tcW w:w="0" w:type="auto"/>
            <w:shd w:val="clear" w:color="auto" w:fill="auto"/>
            <w:vAlign w:val="center"/>
          </w:tcPr>
          <w:p w14:paraId="747ADBAC"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cs="Arial"/>
                <w:sz w:val="20"/>
                <w:szCs w:val="20"/>
              </w:rPr>
              <w:t>Huawei, HiSilicon</w:t>
            </w:r>
          </w:p>
        </w:tc>
        <w:tc>
          <w:tcPr>
            <w:tcW w:w="2889" w:type="dxa"/>
            <w:vAlign w:val="center"/>
          </w:tcPr>
          <w:p w14:paraId="284A5B15"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Yes</w:t>
            </w:r>
          </w:p>
        </w:tc>
        <w:tc>
          <w:tcPr>
            <w:tcW w:w="4841" w:type="dxa"/>
            <w:vAlign w:val="center"/>
          </w:tcPr>
          <w:p w14:paraId="4795095F"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Yes</w:t>
            </w:r>
          </w:p>
        </w:tc>
      </w:tr>
      <w:tr w:rsidR="001D2F33" w:rsidRPr="00A25BC8" w14:paraId="2B60B476" w14:textId="77777777" w:rsidTr="001479BE">
        <w:tc>
          <w:tcPr>
            <w:tcW w:w="0" w:type="auto"/>
            <w:shd w:val="clear" w:color="auto" w:fill="auto"/>
            <w:vAlign w:val="center"/>
          </w:tcPr>
          <w:p w14:paraId="6E5F6086" w14:textId="77777777" w:rsidR="001D2F33" w:rsidRPr="00A25BC8" w:rsidRDefault="001D2F33" w:rsidP="001D2F33">
            <w:pPr>
              <w:autoSpaceDE/>
              <w:autoSpaceDN/>
              <w:adjustRightInd/>
              <w:snapToGrid/>
              <w:spacing w:after="0"/>
              <w:jc w:val="center"/>
              <w:rPr>
                <w:rFonts w:ascii="Times" w:eastAsia="Batang" w:hAnsi="Times"/>
                <w:sz w:val="20"/>
                <w:szCs w:val="24"/>
                <w:lang w:val="en-GB" w:eastAsia="x-none"/>
              </w:rPr>
            </w:pPr>
            <w:r w:rsidRPr="00A25BC8">
              <w:rPr>
                <w:rFonts w:ascii="Times" w:eastAsia="Batang" w:hAnsi="Times"/>
                <w:sz w:val="20"/>
                <w:szCs w:val="24"/>
                <w:lang w:val="en-GB" w:eastAsia="x-none"/>
              </w:rPr>
              <w:t>LG Electronics</w:t>
            </w:r>
          </w:p>
        </w:tc>
        <w:tc>
          <w:tcPr>
            <w:tcW w:w="2889" w:type="dxa"/>
            <w:vAlign w:val="center"/>
          </w:tcPr>
          <w:p w14:paraId="5C06F628"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c>
          <w:tcPr>
            <w:tcW w:w="4841" w:type="dxa"/>
            <w:vAlign w:val="center"/>
          </w:tcPr>
          <w:p w14:paraId="121E3194"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4D4354F1" w14:textId="77777777" w:rsidTr="001479BE">
        <w:tc>
          <w:tcPr>
            <w:tcW w:w="0" w:type="auto"/>
            <w:shd w:val="clear" w:color="auto" w:fill="auto"/>
            <w:vAlign w:val="center"/>
          </w:tcPr>
          <w:p w14:paraId="37F7E776"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ZTE</w:t>
            </w:r>
          </w:p>
        </w:tc>
        <w:tc>
          <w:tcPr>
            <w:tcW w:w="2889" w:type="dxa"/>
            <w:vAlign w:val="center"/>
          </w:tcPr>
          <w:p w14:paraId="3C77767B"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c>
          <w:tcPr>
            <w:tcW w:w="4841" w:type="dxa"/>
            <w:vAlign w:val="center"/>
          </w:tcPr>
          <w:p w14:paraId="4E0913A4"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44892AA3" w14:textId="77777777" w:rsidTr="001479BE">
        <w:tc>
          <w:tcPr>
            <w:tcW w:w="0" w:type="auto"/>
            <w:shd w:val="clear" w:color="auto" w:fill="auto"/>
            <w:vAlign w:val="center"/>
          </w:tcPr>
          <w:p w14:paraId="2B1E7DA4"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S</w:t>
            </w:r>
            <w:r w:rsidRPr="00A25BC8">
              <w:rPr>
                <w:rFonts w:ascii="Times" w:hAnsi="Times"/>
                <w:sz w:val="20"/>
                <w:szCs w:val="24"/>
                <w:lang w:val="en-GB" w:eastAsia="zh-CN"/>
              </w:rPr>
              <w:t>amsung</w:t>
            </w:r>
          </w:p>
        </w:tc>
        <w:tc>
          <w:tcPr>
            <w:tcW w:w="2889" w:type="dxa"/>
            <w:vAlign w:val="center"/>
          </w:tcPr>
          <w:p w14:paraId="4BC6B91F"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c>
          <w:tcPr>
            <w:tcW w:w="4841" w:type="dxa"/>
            <w:vAlign w:val="center"/>
          </w:tcPr>
          <w:p w14:paraId="21B8AB1D"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4D5A6C4D" w14:textId="77777777" w:rsidTr="001479BE">
        <w:tc>
          <w:tcPr>
            <w:tcW w:w="0" w:type="auto"/>
            <w:shd w:val="clear" w:color="auto" w:fill="auto"/>
            <w:vAlign w:val="center"/>
          </w:tcPr>
          <w:p w14:paraId="5D358468"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Doc</w:t>
            </w:r>
            <w:r w:rsidRPr="00A25BC8">
              <w:rPr>
                <w:rFonts w:ascii="Times" w:hAnsi="Times"/>
                <w:sz w:val="20"/>
                <w:szCs w:val="24"/>
                <w:lang w:val="en-GB" w:eastAsia="zh-CN"/>
              </w:rPr>
              <w:t>omo</w:t>
            </w:r>
          </w:p>
        </w:tc>
        <w:tc>
          <w:tcPr>
            <w:tcW w:w="2889" w:type="dxa"/>
            <w:vAlign w:val="center"/>
          </w:tcPr>
          <w:p w14:paraId="692577C6"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Y</w:t>
            </w:r>
            <w:r w:rsidRPr="00A25BC8">
              <w:rPr>
                <w:rFonts w:ascii="Times" w:hAnsi="Times"/>
                <w:sz w:val="20"/>
                <w:szCs w:val="24"/>
                <w:lang w:val="en-GB" w:eastAsia="zh-CN"/>
              </w:rPr>
              <w:t>es</w:t>
            </w:r>
          </w:p>
        </w:tc>
        <w:tc>
          <w:tcPr>
            <w:tcW w:w="4841" w:type="dxa"/>
            <w:vAlign w:val="center"/>
          </w:tcPr>
          <w:p w14:paraId="5D70D9A5"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1BD3DC53" w14:textId="77777777" w:rsidTr="001479BE">
        <w:tc>
          <w:tcPr>
            <w:tcW w:w="0" w:type="auto"/>
            <w:shd w:val="clear" w:color="auto" w:fill="auto"/>
            <w:vAlign w:val="center"/>
          </w:tcPr>
          <w:p w14:paraId="20F9AC41" w14:textId="63FDAB8D" w:rsidR="001D2F33" w:rsidRPr="00A25BC8" w:rsidRDefault="001D2F33" w:rsidP="001D2F33">
            <w:pPr>
              <w:autoSpaceDE/>
              <w:autoSpaceDN/>
              <w:adjustRightInd/>
              <w:snapToGrid/>
              <w:spacing w:after="0"/>
              <w:jc w:val="center"/>
              <w:rPr>
                <w:rFonts w:ascii="Times" w:eastAsia="Batang" w:hAnsi="Times"/>
                <w:sz w:val="20"/>
                <w:szCs w:val="24"/>
                <w:lang w:val="en-GB" w:eastAsia="x-none"/>
              </w:rPr>
            </w:pPr>
            <w:r w:rsidRPr="00A25BC8">
              <w:rPr>
                <w:rFonts w:ascii="Times" w:eastAsia="Batang" w:hAnsi="Times"/>
                <w:sz w:val="20"/>
                <w:szCs w:val="24"/>
                <w:lang w:val="en-GB" w:eastAsia="x-none"/>
              </w:rPr>
              <w:t>Lenovo, Motorol</w:t>
            </w:r>
            <w:r w:rsidR="006C1F31">
              <w:rPr>
                <w:rFonts w:ascii="Times" w:eastAsia="Batang" w:hAnsi="Times"/>
                <w:sz w:val="20"/>
                <w:szCs w:val="24"/>
                <w:lang w:val="en-GB" w:eastAsia="x-none"/>
              </w:rPr>
              <w:t>a</w:t>
            </w:r>
          </w:p>
        </w:tc>
        <w:tc>
          <w:tcPr>
            <w:tcW w:w="2889" w:type="dxa"/>
            <w:vAlign w:val="center"/>
          </w:tcPr>
          <w:p w14:paraId="2551EAC5"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Yes</w:t>
            </w:r>
          </w:p>
        </w:tc>
        <w:tc>
          <w:tcPr>
            <w:tcW w:w="4841" w:type="dxa"/>
            <w:vAlign w:val="center"/>
          </w:tcPr>
          <w:p w14:paraId="52A84109"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sz w:val="20"/>
                <w:szCs w:val="24"/>
                <w:lang w:val="en-GB" w:eastAsia="zh-CN"/>
              </w:rPr>
              <w:t>Yes</w:t>
            </w:r>
          </w:p>
        </w:tc>
      </w:tr>
      <w:tr w:rsidR="001D2F33" w:rsidRPr="00A25BC8" w14:paraId="7AE59AB3" w14:textId="77777777" w:rsidTr="001479BE">
        <w:tc>
          <w:tcPr>
            <w:tcW w:w="0" w:type="auto"/>
            <w:shd w:val="clear" w:color="auto" w:fill="auto"/>
            <w:vAlign w:val="center"/>
          </w:tcPr>
          <w:p w14:paraId="29B81EC4"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I</w:t>
            </w:r>
            <w:r w:rsidRPr="00A25BC8">
              <w:rPr>
                <w:rFonts w:ascii="Times" w:hAnsi="Times"/>
                <w:sz w:val="20"/>
                <w:szCs w:val="24"/>
                <w:lang w:val="en-GB" w:eastAsia="zh-CN"/>
              </w:rPr>
              <w:t>II</w:t>
            </w:r>
          </w:p>
        </w:tc>
        <w:tc>
          <w:tcPr>
            <w:tcW w:w="2889" w:type="dxa"/>
            <w:vAlign w:val="center"/>
          </w:tcPr>
          <w:p w14:paraId="17810B0A"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N</w:t>
            </w:r>
            <w:r w:rsidRPr="00A25BC8">
              <w:rPr>
                <w:rFonts w:ascii="Times" w:hAnsi="Times"/>
                <w:sz w:val="20"/>
                <w:szCs w:val="24"/>
                <w:lang w:val="en-GB" w:eastAsia="zh-CN"/>
              </w:rPr>
              <w:t>o</w:t>
            </w:r>
          </w:p>
        </w:tc>
        <w:tc>
          <w:tcPr>
            <w:tcW w:w="4841" w:type="dxa"/>
            <w:vAlign w:val="center"/>
          </w:tcPr>
          <w:p w14:paraId="4C913D33"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550100F8" w14:textId="77777777" w:rsidTr="001479BE">
        <w:tc>
          <w:tcPr>
            <w:tcW w:w="0" w:type="auto"/>
            <w:shd w:val="clear" w:color="auto" w:fill="auto"/>
            <w:vAlign w:val="center"/>
          </w:tcPr>
          <w:p w14:paraId="556CC8AD" w14:textId="72B36CCA" w:rsidR="001D2F33" w:rsidRPr="00A25BC8" w:rsidRDefault="001D2F33" w:rsidP="001D2F33">
            <w:pPr>
              <w:autoSpaceDE/>
              <w:autoSpaceDN/>
              <w:adjustRightInd/>
              <w:snapToGrid/>
              <w:spacing w:after="0"/>
              <w:jc w:val="center"/>
              <w:rPr>
                <w:rFonts w:ascii="Times" w:eastAsia="Batang" w:hAnsi="Times"/>
                <w:sz w:val="20"/>
                <w:szCs w:val="24"/>
                <w:lang w:val="en-GB" w:eastAsia="x-none"/>
              </w:rPr>
            </w:pPr>
            <w:r w:rsidRPr="00A25BC8">
              <w:rPr>
                <w:rFonts w:ascii="Times" w:eastAsia="Batang" w:hAnsi="Times"/>
                <w:sz w:val="20"/>
                <w:szCs w:val="24"/>
                <w:lang w:val="en-GB" w:eastAsia="x-none"/>
              </w:rPr>
              <w:t>Sierra Wireless</w:t>
            </w:r>
          </w:p>
        </w:tc>
        <w:tc>
          <w:tcPr>
            <w:tcW w:w="2889" w:type="dxa"/>
            <w:vAlign w:val="center"/>
          </w:tcPr>
          <w:p w14:paraId="495B743B"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N</w:t>
            </w:r>
            <w:r w:rsidRPr="00A25BC8">
              <w:rPr>
                <w:rFonts w:ascii="Times" w:hAnsi="Times"/>
                <w:sz w:val="20"/>
                <w:szCs w:val="24"/>
                <w:lang w:val="en-GB" w:eastAsia="zh-CN"/>
              </w:rPr>
              <w:t>o</w:t>
            </w:r>
          </w:p>
        </w:tc>
        <w:tc>
          <w:tcPr>
            <w:tcW w:w="4841" w:type="dxa"/>
            <w:vAlign w:val="center"/>
          </w:tcPr>
          <w:p w14:paraId="5486DE0A"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r>
      <w:tr w:rsidR="001D2F33" w:rsidRPr="00A25BC8" w14:paraId="751F62DC" w14:textId="77777777" w:rsidTr="001479BE">
        <w:tc>
          <w:tcPr>
            <w:tcW w:w="0" w:type="auto"/>
            <w:shd w:val="clear" w:color="auto" w:fill="auto"/>
            <w:vAlign w:val="center"/>
          </w:tcPr>
          <w:p w14:paraId="228F140B" w14:textId="77777777" w:rsidR="001D2F33" w:rsidRPr="00A25BC8" w:rsidRDefault="001D2F33" w:rsidP="001D2F33">
            <w:pPr>
              <w:autoSpaceDE/>
              <w:autoSpaceDN/>
              <w:adjustRightInd/>
              <w:snapToGrid/>
              <w:spacing w:after="0"/>
              <w:jc w:val="center"/>
              <w:rPr>
                <w:rFonts w:ascii="Times" w:eastAsia="Batang" w:hAnsi="Times"/>
                <w:sz w:val="20"/>
                <w:szCs w:val="24"/>
                <w:lang w:val="en-GB" w:eastAsia="x-none"/>
              </w:rPr>
            </w:pPr>
            <w:r w:rsidRPr="00A25BC8">
              <w:rPr>
                <w:rFonts w:ascii="Times" w:eastAsia="Batang" w:hAnsi="Times"/>
                <w:sz w:val="20"/>
                <w:szCs w:val="24"/>
                <w:lang w:val="en-GB" w:eastAsia="x-none"/>
              </w:rPr>
              <w:t>Ericsson</w:t>
            </w:r>
          </w:p>
        </w:tc>
        <w:tc>
          <w:tcPr>
            <w:tcW w:w="2889" w:type="dxa"/>
            <w:vAlign w:val="center"/>
          </w:tcPr>
          <w:p w14:paraId="6600BDB0"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4841" w:type="dxa"/>
            <w:vAlign w:val="center"/>
          </w:tcPr>
          <w:p w14:paraId="457A0505"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N</w:t>
            </w:r>
            <w:r w:rsidRPr="00A25BC8">
              <w:rPr>
                <w:rFonts w:ascii="Times" w:hAnsi="Times"/>
                <w:sz w:val="20"/>
                <w:szCs w:val="24"/>
                <w:lang w:val="en-GB" w:eastAsia="zh-CN"/>
              </w:rPr>
              <w:t>o</w:t>
            </w:r>
          </w:p>
        </w:tc>
      </w:tr>
      <w:tr w:rsidR="001D2F33" w:rsidRPr="00A25BC8" w14:paraId="77194F42" w14:textId="77777777" w:rsidTr="001479BE">
        <w:tc>
          <w:tcPr>
            <w:tcW w:w="0" w:type="auto"/>
            <w:shd w:val="clear" w:color="auto" w:fill="auto"/>
            <w:vAlign w:val="center"/>
          </w:tcPr>
          <w:p w14:paraId="50208E27"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M</w:t>
            </w:r>
            <w:r w:rsidRPr="00A25BC8">
              <w:rPr>
                <w:rFonts w:ascii="Times" w:hAnsi="Times"/>
                <w:sz w:val="20"/>
                <w:szCs w:val="24"/>
                <w:lang w:val="en-GB" w:eastAsia="zh-CN"/>
              </w:rPr>
              <w:t>ediaTek</w:t>
            </w:r>
          </w:p>
        </w:tc>
        <w:tc>
          <w:tcPr>
            <w:tcW w:w="2889" w:type="dxa"/>
            <w:vAlign w:val="center"/>
          </w:tcPr>
          <w:p w14:paraId="0BFA4E4E"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w:t>
            </w:r>
          </w:p>
        </w:tc>
        <w:tc>
          <w:tcPr>
            <w:tcW w:w="4841" w:type="dxa"/>
            <w:vAlign w:val="center"/>
          </w:tcPr>
          <w:p w14:paraId="1C9ABB8A" w14:textId="77777777" w:rsidR="001D2F33" w:rsidRPr="00A25BC8" w:rsidRDefault="001D2F33" w:rsidP="001D2F33">
            <w:pPr>
              <w:autoSpaceDE/>
              <w:autoSpaceDN/>
              <w:adjustRightInd/>
              <w:snapToGrid/>
              <w:spacing w:after="0"/>
              <w:jc w:val="center"/>
              <w:rPr>
                <w:rFonts w:ascii="Times" w:hAnsi="Times"/>
                <w:sz w:val="20"/>
                <w:szCs w:val="24"/>
                <w:lang w:val="en-GB" w:eastAsia="zh-CN"/>
              </w:rPr>
            </w:pPr>
            <w:r w:rsidRPr="00A25BC8">
              <w:rPr>
                <w:rFonts w:ascii="Times" w:hAnsi="Times" w:hint="eastAsia"/>
                <w:sz w:val="20"/>
                <w:szCs w:val="24"/>
                <w:lang w:val="en-GB" w:eastAsia="zh-CN"/>
              </w:rPr>
              <w:t>N</w:t>
            </w:r>
            <w:r w:rsidRPr="00A25BC8">
              <w:rPr>
                <w:rFonts w:ascii="Times" w:hAnsi="Times"/>
                <w:sz w:val="20"/>
                <w:szCs w:val="24"/>
                <w:lang w:val="en-GB" w:eastAsia="zh-CN"/>
              </w:rPr>
              <w:t>o</w:t>
            </w:r>
          </w:p>
        </w:tc>
      </w:tr>
    </w:tbl>
    <w:p w14:paraId="210284AC" w14:textId="77777777" w:rsidR="001D2F33" w:rsidRPr="00053CFB" w:rsidRDefault="001D2F33" w:rsidP="001D2F33">
      <w:pPr>
        <w:rPr>
          <w:lang w:eastAsia="zh-CN"/>
        </w:rPr>
      </w:pPr>
    </w:p>
    <w:p w14:paraId="1E133714" w14:textId="65021F6B" w:rsidR="00A87888" w:rsidRPr="00013D91" w:rsidRDefault="00A87888" w:rsidP="001D2F33">
      <w:pPr>
        <w:spacing w:beforeLines="50" w:before="120"/>
        <w:rPr>
          <w:lang w:eastAsia="zh-CN"/>
        </w:rPr>
      </w:pPr>
      <w:r w:rsidRPr="00013D91">
        <w:rPr>
          <w:lang w:eastAsia="zh-CN"/>
        </w:rPr>
        <w:t>The</w:t>
      </w:r>
      <w:r w:rsidR="001B3A78">
        <w:rPr>
          <w:lang w:eastAsia="zh-CN"/>
        </w:rPr>
        <w:t xml:space="preserve"> </w:t>
      </w:r>
      <w:r w:rsidRPr="00013D91">
        <w:rPr>
          <w:lang w:eastAsia="zh-CN"/>
        </w:rPr>
        <w:t>majority</w:t>
      </w:r>
      <w:r w:rsidR="00013D91" w:rsidRPr="00013D91">
        <w:rPr>
          <w:lang w:eastAsia="zh-CN"/>
        </w:rPr>
        <w:t xml:space="preserve"> </w:t>
      </w:r>
      <w:r w:rsidR="001B3A78">
        <w:rPr>
          <w:lang w:eastAsia="zh-CN"/>
        </w:rPr>
        <w:t>view</w:t>
      </w:r>
      <w:r w:rsidRPr="00013D91">
        <w:rPr>
          <w:lang w:eastAsia="zh-CN"/>
        </w:rPr>
        <w:t xml:space="preserve"> is </w:t>
      </w:r>
      <w:r w:rsidR="00013D91" w:rsidRPr="00013D91">
        <w:rPr>
          <w:lang w:eastAsia="zh-CN"/>
        </w:rPr>
        <w:t xml:space="preserve">that, </w:t>
      </w:r>
      <w:r w:rsidR="00013D91" w:rsidRPr="00013D91">
        <w:rPr>
          <w:rFonts w:eastAsia="MS Mincho"/>
          <w:lang w:eastAsia="ja-JP"/>
        </w:rPr>
        <w:t xml:space="preserve">upon unsuccessful decoding by </w:t>
      </w:r>
      <w:proofErr w:type="spellStart"/>
      <w:r w:rsidR="00013D91" w:rsidRPr="00013D91">
        <w:rPr>
          <w:rFonts w:eastAsia="MS Mincho"/>
          <w:lang w:eastAsia="ja-JP"/>
        </w:rPr>
        <w:t>eNB</w:t>
      </w:r>
      <w:proofErr w:type="spellEnd"/>
      <w:r w:rsidR="00013D91" w:rsidRPr="00013D91">
        <w:rPr>
          <w:rFonts w:eastAsia="MS Mincho"/>
          <w:lang w:eastAsia="ja-JP"/>
        </w:rPr>
        <w:t xml:space="preserve"> of a PUR transmission,</w:t>
      </w:r>
    </w:p>
    <w:p w14:paraId="6925A51E" w14:textId="65A0A04D" w:rsidR="00A87888" w:rsidRDefault="00A87888" w:rsidP="00A87888">
      <w:pPr>
        <w:pStyle w:val="ListParagraph"/>
        <w:numPr>
          <w:ilvl w:val="0"/>
          <w:numId w:val="61"/>
        </w:numPr>
        <w:spacing w:beforeLines="50" w:before="120"/>
        <w:ind w:firstLineChars="0"/>
      </w:pPr>
      <w:r>
        <w:t>UE falls back to RACH/EDT if nothing is received after a certain period</w:t>
      </w:r>
      <w:r w:rsidR="00EB10B9">
        <w:t>, and</w:t>
      </w:r>
      <w:r>
        <w:t xml:space="preserve"> </w:t>
      </w:r>
    </w:p>
    <w:p w14:paraId="7D496B41" w14:textId="5E329FAF" w:rsidR="00A87888" w:rsidRDefault="00013D91" w:rsidP="00A87888">
      <w:pPr>
        <w:pStyle w:val="ListParagraph"/>
        <w:numPr>
          <w:ilvl w:val="0"/>
          <w:numId w:val="61"/>
        </w:numPr>
        <w:spacing w:beforeLines="50" w:before="120"/>
        <w:ind w:firstLineChars="0"/>
      </w:pPr>
      <w:r>
        <w:t>UE can expect a</w:t>
      </w:r>
      <w:r w:rsidR="00A87888">
        <w:t>n explicit NACK</w:t>
      </w:r>
      <w:r w:rsidR="00EB10B9">
        <w:t>.</w:t>
      </w:r>
      <w:r w:rsidR="00A87888">
        <w:t xml:space="preserve"> </w:t>
      </w:r>
    </w:p>
    <w:p w14:paraId="428C9773" w14:textId="0FB1EEAB" w:rsidR="00A87888" w:rsidRPr="00013D91" w:rsidRDefault="00A87888" w:rsidP="001D2F33">
      <w:pPr>
        <w:rPr>
          <w:bCs/>
          <w:lang w:eastAsia="en-GB"/>
        </w:rPr>
      </w:pPr>
      <w:r w:rsidRPr="00013D91">
        <w:rPr>
          <w:bCs/>
          <w:lang w:eastAsia="en-GB"/>
        </w:rPr>
        <w:t>It is not clear what are the proposals for retransmission. It is suggested to consider the following agreements for further discussion:</w:t>
      </w:r>
    </w:p>
    <w:p w14:paraId="286C1263" w14:textId="65717EFD" w:rsidR="001D2F33" w:rsidRDefault="001D2F33" w:rsidP="003A79B6">
      <w:pPr>
        <w:rPr>
          <w:b/>
          <w:lang w:eastAsia="zh-CN"/>
        </w:rPr>
      </w:pPr>
      <w:r w:rsidRPr="00EE5449">
        <w:rPr>
          <w:rFonts w:hint="eastAsia"/>
          <w:b/>
          <w:lang w:eastAsia="en-GB"/>
        </w:rPr>
        <w:t>Potential Agreement</w:t>
      </w:r>
      <w:r w:rsidR="004E00B3">
        <w:rPr>
          <w:b/>
          <w:lang w:eastAsia="en-GB"/>
        </w:rPr>
        <w:t xml:space="preserve"> </w:t>
      </w:r>
      <w:r w:rsidRPr="00EE5449">
        <w:rPr>
          <w:rFonts w:hint="eastAsia"/>
          <w:b/>
          <w:lang w:eastAsia="en-GB"/>
        </w:rPr>
        <w:t>#</w:t>
      </w:r>
      <w:r w:rsidR="00E53DD2">
        <w:rPr>
          <w:b/>
          <w:lang w:eastAsia="en-GB"/>
        </w:rPr>
        <w:t>8</w:t>
      </w:r>
      <w:r w:rsidRPr="00EE5449">
        <w:rPr>
          <w:b/>
          <w:lang w:eastAsia="en-GB"/>
        </w:rPr>
        <w:t xml:space="preserve">: </w:t>
      </w:r>
      <w:r w:rsidRPr="00EE5449">
        <w:rPr>
          <w:b/>
          <w:lang w:eastAsia="zh-CN"/>
        </w:rPr>
        <w:t xml:space="preserve">After data transmission on PUR, upon unsuccessful decoding by </w:t>
      </w:r>
      <w:proofErr w:type="spellStart"/>
      <w:r w:rsidRPr="00EE5449">
        <w:rPr>
          <w:b/>
          <w:lang w:eastAsia="zh-CN"/>
        </w:rPr>
        <w:t>eNB</w:t>
      </w:r>
      <w:proofErr w:type="spellEnd"/>
      <w:r w:rsidRPr="00EE5449">
        <w:rPr>
          <w:b/>
          <w:lang w:eastAsia="zh-CN"/>
        </w:rPr>
        <w:t xml:space="preserve">, the UE can expect </w:t>
      </w:r>
      <w:r w:rsidRPr="00EE5449">
        <w:rPr>
          <w:rFonts w:hint="eastAsia"/>
          <w:b/>
          <w:lang w:eastAsia="zh-CN"/>
        </w:rPr>
        <w:t>an explicit NACK</w:t>
      </w:r>
      <w:r w:rsidRPr="00EE5449">
        <w:rPr>
          <w:b/>
          <w:lang w:eastAsia="zh-CN"/>
        </w:rPr>
        <w:t xml:space="preserve"> on NPDCCH, which indicates the UE fallback to legacy RACH/EDT procedure.</w:t>
      </w:r>
    </w:p>
    <w:p w14:paraId="701389BA" w14:textId="7BE72BCB" w:rsidR="00013D91" w:rsidRDefault="00013D91" w:rsidP="00013D91">
      <w:pPr>
        <w:rPr>
          <w:b/>
          <w:lang w:eastAsia="zh-CN"/>
        </w:rPr>
      </w:pPr>
      <w:r w:rsidRPr="00EE5449">
        <w:rPr>
          <w:rFonts w:hint="eastAsia"/>
          <w:b/>
          <w:lang w:eastAsia="en-GB"/>
        </w:rPr>
        <w:t>Potential Agreement</w:t>
      </w:r>
      <w:r w:rsidR="004E00B3">
        <w:rPr>
          <w:b/>
          <w:lang w:eastAsia="en-GB"/>
        </w:rPr>
        <w:t xml:space="preserve"> </w:t>
      </w:r>
      <w:r w:rsidRPr="00EE5449">
        <w:rPr>
          <w:rFonts w:hint="eastAsia"/>
          <w:b/>
          <w:lang w:eastAsia="en-GB"/>
        </w:rPr>
        <w:t>#</w:t>
      </w:r>
      <w:r w:rsidR="00E53DD2">
        <w:rPr>
          <w:b/>
          <w:lang w:eastAsia="en-GB"/>
        </w:rPr>
        <w:t>9</w:t>
      </w:r>
      <w:r w:rsidRPr="00EE5449">
        <w:rPr>
          <w:b/>
          <w:lang w:eastAsia="en-GB"/>
        </w:rPr>
        <w:t xml:space="preserve">: </w:t>
      </w:r>
      <w:r w:rsidRPr="00EE5449">
        <w:rPr>
          <w:b/>
          <w:lang w:eastAsia="zh-CN"/>
        </w:rPr>
        <w:t xml:space="preserve">After data transmission on PUR, upon unsuccessful decoding by </w:t>
      </w:r>
      <w:proofErr w:type="spellStart"/>
      <w:r w:rsidRPr="00EE5449">
        <w:rPr>
          <w:b/>
          <w:lang w:eastAsia="zh-CN"/>
        </w:rPr>
        <w:t>eNB</w:t>
      </w:r>
      <w:proofErr w:type="spellEnd"/>
      <w:r w:rsidRPr="00EE5449">
        <w:rPr>
          <w:b/>
          <w:lang w:eastAsia="zh-CN"/>
        </w:rPr>
        <w:t xml:space="preserve">, </w:t>
      </w:r>
      <w:r>
        <w:rPr>
          <w:b/>
          <w:lang w:eastAsia="zh-CN"/>
        </w:rPr>
        <w:t xml:space="preserve">if nothing is received by the UE in a time period, </w:t>
      </w:r>
      <w:r w:rsidRPr="00EE5449">
        <w:rPr>
          <w:b/>
          <w:lang w:eastAsia="zh-CN"/>
        </w:rPr>
        <w:t>the UE fall</w:t>
      </w:r>
      <w:r>
        <w:rPr>
          <w:b/>
          <w:lang w:eastAsia="zh-CN"/>
        </w:rPr>
        <w:t xml:space="preserve">s </w:t>
      </w:r>
      <w:r w:rsidRPr="00EE5449">
        <w:rPr>
          <w:b/>
          <w:lang w:eastAsia="zh-CN"/>
        </w:rPr>
        <w:t>back to legacy RACH/EDT procedure.</w:t>
      </w:r>
    </w:p>
    <w:p w14:paraId="43DFDA84" w14:textId="77777777" w:rsidR="001D2F33" w:rsidRDefault="001D2F33" w:rsidP="001D2F33"/>
    <w:p w14:paraId="7DCED177" w14:textId="77777777" w:rsidR="001D2F33" w:rsidRDefault="001D2F33" w:rsidP="001D2F33">
      <w:pPr>
        <w:pStyle w:val="Heading1"/>
      </w:pPr>
      <w:r w:rsidRPr="00F26C5A">
        <w:t xml:space="preserve">Aspects related to notifying </w:t>
      </w:r>
      <w:proofErr w:type="spellStart"/>
      <w:r w:rsidRPr="00F26C5A">
        <w:t>eNB</w:t>
      </w:r>
      <w:proofErr w:type="spellEnd"/>
      <w:r w:rsidRPr="00F26C5A">
        <w:t xml:space="preserve"> of unused PUR resources</w:t>
      </w:r>
    </w:p>
    <w:p w14:paraId="7DB3A211" w14:textId="7BC71523" w:rsidR="004F3311" w:rsidRDefault="001D2F33" w:rsidP="001D2F33">
      <w:pPr>
        <w:rPr>
          <w:lang w:eastAsia="en-GB"/>
        </w:rPr>
      </w:pPr>
      <w:r>
        <w:rPr>
          <w:lang w:eastAsia="en-GB"/>
        </w:rPr>
        <w:t xml:space="preserve">Companies provided views on the </w:t>
      </w:r>
      <w:r w:rsidR="00C73CDA">
        <w:rPr>
          <w:lang w:eastAsia="en-GB"/>
        </w:rPr>
        <w:t xml:space="preserve">following </w:t>
      </w:r>
      <w:r>
        <w:rPr>
          <w:lang w:eastAsia="en-GB"/>
        </w:rPr>
        <w:t xml:space="preserve">FFS </w:t>
      </w:r>
      <w:r w:rsidR="004F3311">
        <w:rPr>
          <w:lang w:eastAsia="en-GB"/>
        </w:rPr>
        <w:t>in</w:t>
      </w:r>
      <w:r>
        <w:rPr>
          <w:lang w:eastAsia="en-GB"/>
        </w:rPr>
        <w:t xml:space="preserve"> RAN1#97</w:t>
      </w:r>
      <w:r w:rsidR="00C73CDA">
        <w:rPr>
          <w:lang w:eastAsia="en-GB"/>
        </w:rPr>
        <w:t>:</w:t>
      </w:r>
      <w:r>
        <w:rPr>
          <w:lang w:eastAsia="en-GB"/>
        </w:rPr>
        <w:t xml:space="preserve"> </w:t>
      </w:r>
    </w:p>
    <w:tbl>
      <w:tblPr>
        <w:tblStyle w:val="TableGrid"/>
        <w:tblW w:w="0" w:type="auto"/>
        <w:tblLook w:val="04A0" w:firstRow="1" w:lastRow="0" w:firstColumn="1" w:lastColumn="0" w:noHBand="0" w:noVBand="1"/>
      </w:tblPr>
      <w:tblGrid>
        <w:gridCol w:w="9638"/>
      </w:tblGrid>
      <w:tr w:rsidR="004F3311" w14:paraId="228B9FE0" w14:textId="77777777" w:rsidTr="004F3311">
        <w:tc>
          <w:tcPr>
            <w:tcW w:w="9638" w:type="dxa"/>
          </w:tcPr>
          <w:p w14:paraId="61812239" w14:textId="77777777" w:rsidR="004F3311" w:rsidRPr="00515AA8" w:rsidRDefault="004F3311" w:rsidP="004F3311">
            <w:pPr>
              <w:spacing w:after="0"/>
              <w:rPr>
                <w:b/>
                <w:sz w:val="20"/>
                <w:szCs w:val="20"/>
              </w:rPr>
            </w:pPr>
            <w:r w:rsidRPr="00515AA8">
              <w:rPr>
                <w:b/>
                <w:sz w:val="20"/>
                <w:szCs w:val="20"/>
              </w:rPr>
              <w:t>For further discussion</w:t>
            </w:r>
          </w:p>
          <w:p w14:paraId="71AD5B11" w14:textId="385BF986" w:rsidR="004F3311" w:rsidRPr="004F3311" w:rsidRDefault="004F3311" w:rsidP="004F3311">
            <w:pPr>
              <w:numPr>
                <w:ilvl w:val="0"/>
                <w:numId w:val="55"/>
              </w:numPr>
              <w:autoSpaceDE/>
              <w:autoSpaceDN/>
              <w:adjustRightInd/>
              <w:snapToGrid/>
              <w:spacing w:after="0"/>
              <w:jc w:val="left"/>
              <w:rPr>
                <w:sz w:val="20"/>
                <w:szCs w:val="20"/>
                <w:lang w:eastAsia="zh-CN"/>
              </w:rPr>
            </w:pPr>
            <w:r w:rsidRPr="00515AA8">
              <w:rPr>
                <w:sz w:val="20"/>
                <w:szCs w:val="20"/>
                <w:lang w:eastAsia="zh-CN"/>
              </w:rPr>
              <w:t xml:space="preserve">Aspects related to notifying </w:t>
            </w:r>
            <w:proofErr w:type="spellStart"/>
            <w:r w:rsidRPr="00515AA8">
              <w:rPr>
                <w:sz w:val="20"/>
                <w:szCs w:val="20"/>
                <w:lang w:eastAsia="zh-CN"/>
              </w:rPr>
              <w:t>eNB</w:t>
            </w:r>
            <w:proofErr w:type="spellEnd"/>
            <w:r w:rsidRPr="00515AA8">
              <w:rPr>
                <w:sz w:val="20"/>
                <w:szCs w:val="20"/>
                <w:lang w:eastAsia="zh-CN"/>
              </w:rPr>
              <w:t xml:space="preserve"> of unused PUR resources</w:t>
            </w:r>
            <w:r w:rsidRPr="00515AA8">
              <w:rPr>
                <w:b/>
                <w:sz w:val="20"/>
                <w:szCs w:val="20"/>
                <w:lang w:eastAsia="zh-CN"/>
              </w:rPr>
              <w:t>.</w:t>
            </w:r>
          </w:p>
        </w:tc>
      </w:tr>
    </w:tbl>
    <w:p w14:paraId="151250F6" w14:textId="77777777" w:rsidR="001D2F33" w:rsidRPr="00053CFB" w:rsidRDefault="001D2F33" w:rsidP="001D2F33"/>
    <w:p w14:paraId="7AB8AA35" w14:textId="441CAF71" w:rsidR="001D2F33" w:rsidRDefault="001D2F33" w:rsidP="001D2F33">
      <w:pPr>
        <w:pStyle w:val="Caption"/>
        <w:keepNext/>
      </w:pPr>
      <w:bookmarkStart w:id="7" w:name="_Ref17465691"/>
      <w:r>
        <w:t xml:space="preserve">Table </w:t>
      </w:r>
      <w:r w:rsidR="00C73CDA">
        <w:t>17</w:t>
      </w:r>
      <w:bookmarkEnd w:id="7"/>
      <w:r>
        <w:t xml:space="preserve"> Proposals for a</w:t>
      </w:r>
      <w:r w:rsidRPr="008D0651">
        <w:t xml:space="preserve">spects related to notifying </w:t>
      </w:r>
      <w:proofErr w:type="spellStart"/>
      <w:r w:rsidRPr="008D0651">
        <w:t>eNB</w:t>
      </w:r>
      <w:proofErr w:type="spellEnd"/>
      <w:r w:rsidRPr="008D0651">
        <w:t xml:space="preserve"> of unused PUR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553"/>
      </w:tblGrid>
      <w:tr w:rsidR="001D2F33" w:rsidRPr="0014698E" w14:paraId="47BF2909" w14:textId="77777777" w:rsidTr="001D2F33">
        <w:tc>
          <w:tcPr>
            <w:tcW w:w="563" w:type="pct"/>
            <w:shd w:val="clear" w:color="auto" w:fill="auto"/>
            <w:vAlign w:val="center"/>
          </w:tcPr>
          <w:p w14:paraId="19669FFA" w14:textId="77777777" w:rsidR="001D2F33" w:rsidRPr="0014698E" w:rsidRDefault="001D2F33" w:rsidP="001D2F33">
            <w:pPr>
              <w:jc w:val="center"/>
              <w:rPr>
                <w:b/>
                <w:sz w:val="18"/>
                <w:szCs w:val="18"/>
                <w:lang w:eastAsia="zh-CN"/>
              </w:rPr>
            </w:pPr>
            <w:r w:rsidRPr="0014698E">
              <w:rPr>
                <w:rFonts w:hint="eastAsia"/>
                <w:b/>
                <w:sz w:val="18"/>
                <w:szCs w:val="18"/>
                <w:lang w:eastAsia="zh-CN"/>
              </w:rPr>
              <w:t>Source</w:t>
            </w:r>
          </w:p>
        </w:tc>
        <w:tc>
          <w:tcPr>
            <w:tcW w:w="4437" w:type="pct"/>
            <w:shd w:val="clear" w:color="auto" w:fill="auto"/>
            <w:vAlign w:val="center"/>
          </w:tcPr>
          <w:p w14:paraId="111402E1" w14:textId="77777777" w:rsidR="001D2F33" w:rsidRPr="0014698E" w:rsidRDefault="001D2F33" w:rsidP="001D2F33">
            <w:pPr>
              <w:jc w:val="center"/>
              <w:rPr>
                <w:b/>
                <w:sz w:val="18"/>
                <w:szCs w:val="18"/>
                <w:lang w:eastAsia="zh-CN"/>
              </w:rPr>
            </w:pPr>
            <w:r w:rsidRPr="0014698E">
              <w:rPr>
                <w:rFonts w:hint="eastAsia"/>
                <w:b/>
                <w:sz w:val="18"/>
                <w:szCs w:val="18"/>
                <w:lang w:eastAsia="zh-CN"/>
              </w:rPr>
              <w:t>Related</w:t>
            </w:r>
            <w:r w:rsidRPr="0014698E">
              <w:rPr>
                <w:b/>
                <w:sz w:val="18"/>
                <w:szCs w:val="18"/>
                <w:lang w:eastAsia="zh-CN"/>
              </w:rPr>
              <w:t xml:space="preserve"> Proposals &amp; Observations</w:t>
            </w:r>
          </w:p>
        </w:tc>
      </w:tr>
      <w:tr w:rsidR="001D2F33" w:rsidRPr="0014698E" w14:paraId="28349384" w14:textId="77777777" w:rsidTr="001D2F33">
        <w:tc>
          <w:tcPr>
            <w:tcW w:w="563" w:type="pct"/>
            <w:shd w:val="clear" w:color="auto" w:fill="auto"/>
            <w:vAlign w:val="center"/>
          </w:tcPr>
          <w:p w14:paraId="0B961A0F" w14:textId="77777777" w:rsidR="001D2F33" w:rsidRPr="0014698E" w:rsidRDefault="001D2F33" w:rsidP="001D2F33">
            <w:pPr>
              <w:jc w:val="center"/>
              <w:rPr>
                <w:sz w:val="18"/>
                <w:szCs w:val="18"/>
                <w:lang w:eastAsia="zh-CN"/>
              </w:rPr>
            </w:pPr>
            <w:r w:rsidRPr="0014698E">
              <w:rPr>
                <w:sz w:val="18"/>
                <w:szCs w:val="18"/>
              </w:rPr>
              <w:t>Huawei, HiSilicon</w:t>
            </w:r>
          </w:p>
        </w:tc>
        <w:tc>
          <w:tcPr>
            <w:tcW w:w="4437" w:type="pct"/>
            <w:shd w:val="clear" w:color="auto" w:fill="auto"/>
            <w:vAlign w:val="center"/>
          </w:tcPr>
          <w:p w14:paraId="1872787C" w14:textId="77777777" w:rsidR="001D2F33" w:rsidRPr="0014698E" w:rsidRDefault="001D2F33" w:rsidP="001D2F33">
            <w:pPr>
              <w:rPr>
                <w:sz w:val="18"/>
                <w:szCs w:val="18"/>
                <w:lang w:eastAsia="zh-CN"/>
              </w:rPr>
            </w:pPr>
            <w:r w:rsidRPr="0014698E">
              <w:rPr>
                <w:sz w:val="18"/>
                <w:szCs w:val="18"/>
                <w:lang w:eastAsia="zh-CN"/>
              </w:rPr>
              <w:t xml:space="preserve">Proposal 5: Do not support mechanism to disable skipping by </w:t>
            </w:r>
            <w:proofErr w:type="spellStart"/>
            <w:r w:rsidRPr="0014698E">
              <w:rPr>
                <w:sz w:val="18"/>
                <w:szCs w:val="18"/>
                <w:lang w:eastAsia="zh-CN"/>
              </w:rPr>
              <w:t>eNB</w:t>
            </w:r>
            <w:proofErr w:type="spellEnd"/>
            <w:r w:rsidRPr="0014698E">
              <w:rPr>
                <w:sz w:val="18"/>
                <w:szCs w:val="18"/>
                <w:lang w:eastAsia="zh-CN"/>
              </w:rPr>
              <w:t>.</w:t>
            </w:r>
          </w:p>
          <w:p w14:paraId="7A84E803" w14:textId="77777777" w:rsidR="001D2F33" w:rsidRPr="0014698E" w:rsidRDefault="001D2F33" w:rsidP="001D2F33">
            <w:pPr>
              <w:rPr>
                <w:sz w:val="18"/>
                <w:szCs w:val="18"/>
                <w:lang w:eastAsia="zh-CN"/>
              </w:rPr>
            </w:pPr>
            <w:r w:rsidRPr="0014698E">
              <w:rPr>
                <w:sz w:val="18"/>
                <w:szCs w:val="18"/>
                <w:lang w:eastAsia="zh-CN"/>
              </w:rPr>
              <w:t xml:space="preserve">Observation 1: If there is no mechanism to notify the </w:t>
            </w:r>
            <w:proofErr w:type="spellStart"/>
            <w:r w:rsidRPr="0014698E">
              <w:rPr>
                <w:sz w:val="18"/>
                <w:szCs w:val="18"/>
                <w:lang w:eastAsia="zh-CN"/>
              </w:rPr>
              <w:t>eNB</w:t>
            </w:r>
            <w:proofErr w:type="spellEnd"/>
            <w:r w:rsidRPr="0014698E">
              <w:rPr>
                <w:sz w:val="18"/>
                <w:szCs w:val="18"/>
                <w:lang w:eastAsia="zh-CN"/>
              </w:rPr>
              <w:t xml:space="preserve"> of unused PUR, the </w:t>
            </w:r>
            <w:proofErr w:type="spellStart"/>
            <w:r w:rsidRPr="0014698E">
              <w:rPr>
                <w:sz w:val="18"/>
                <w:szCs w:val="18"/>
                <w:lang w:eastAsia="zh-CN"/>
              </w:rPr>
              <w:t>eNB</w:t>
            </w:r>
            <w:proofErr w:type="spellEnd"/>
            <w:r w:rsidRPr="0014698E">
              <w:rPr>
                <w:sz w:val="18"/>
                <w:szCs w:val="18"/>
                <w:lang w:eastAsia="zh-CN"/>
              </w:rPr>
              <w:t xml:space="preserve"> needs to do blind decoding on the PUR resources to find out whether the UE skips PUR or not. This wastes </w:t>
            </w:r>
            <w:proofErr w:type="spellStart"/>
            <w:r w:rsidRPr="0014698E">
              <w:rPr>
                <w:sz w:val="18"/>
                <w:szCs w:val="18"/>
                <w:lang w:eastAsia="zh-CN"/>
              </w:rPr>
              <w:t>eNB</w:t>
            </w:r>
            <w:proofErr w:type="spellEnd"/>
            <w:r w:rsidRPr="0014698E">
              <w:rPr>
                <w:sz w:val="18"/>
                <w:szCs w:val="18"/>
                <w:lang w:eastAsia="zh-CN"/>
              </w:rPr>
              <w:t xml:space="preserve"> power consumption.</w:t>
            </w:r>
          </w:p>
          <w:p w14:paraId="57C5B96B" w14:textId="77777777" w:rsidR="001D2F33" w:rsidRPr="0014698E" w:rsidRDefault="001D2F33" w:rsidP="001D2F33">
            <w:pPr>
              <w:rPr>
                <w:sz w:val="18"/>
                <w:szCs w:val="18"/>
                <w:lang w:eastAsia="zh-CN"/>
              </w:rPr>
            </w:pPr>
            <w:r w:rsidRPr="0014698E">
              <w:rPr>
                <w:sz w:val="18"/>
                <w:szCs w:val="18"/>
                <w:lang w:eastAsia="zh-CN"/>
              </w:rPr>
              <w:t xml:space="preserve">Observation 2: The </w:t>
            </w:r>
            <w:proofErr w:type="spellStart"/>
            <w:r w:rsidRPr="0014698E">
              <w:rPr>
                <w:sz w:val="18"/>
                <w:szCs w:val="18"/>
                <w:lang w:eastAsia="zh-CN"/>
              </w:rPr>
              <w:t>eNB</w:t>
            </w:r>
            <w:proofErr w:type="spellEnd"/>
            <w:r w:rsidRPr="0014698E">
              <w:rPr>
                <w:sz w:val="18"/>
                <w:szCs w:val="18"/>
                <w:lang w:eastAsia="zh-CN"/>
              </w:rPr>
              <w:t xml:space="preserve"> cannot allocate the PUR to other UEs, and therefore wastes UL resource if no mechanism is supported to enable UE to notify the </w:t>
            </w:r>
            <w:proofErr w:type="spellStart"/>
            <w:r w:rsidRPr="0014698E">
              <w:rPr>
                <w:sz w:val="18"/>
                <w:szCs w:val="18"/>
                <w:lang w:eastAsia="zh-CN"/>
              </w:rPr>
              <w:t>eNB</w:t>
            </w:r>
            <w:proofErr w:type="spellEnd"/>
            <w:r w:rsidRPr="0014698E">
              <w:rPr>
                <w:sz w:val="18"/>
                <w:szCs w:val="18"/>
                <w:lang w:eastAsia="zh-CN"/>
              </w:rPr>
              <w:t xml:space="preserve"> of unused PUR.</w:t>
            </w:r>
          </w:p>
          <w:p w14:paraId="5767214D" w14:textId="77777777" w:rsidR="001D2F33" w:rsidRPr="0014698E" w:rsidRDefault="001D2F33" w:rsidP="001D2F33">
            <w:pPr>
              <w:rPr>
                <w:sz w:val="18"/>
                <w:szCs w:val="18"/>
                <w:lang w:eastAsia="zh-CN"/>
              </w:rPr>
            </w:pPr>
            <w:r w:rsidRPr="0014698E">
              <w:rPr>
                <w:sz w:val="18"/>
                <w:szCs w:val="18"/>
                <w:lang w:eastAsia="zh-CN"/>
              </w:rPr>
              <w:t xml:space="preserve">Proposal 6: RAN1 considers </w:t>
            </w:r>
            <w:proofErr w:type="spellStart"/>
            <w:r w:rsidRPr="0014698E">
              <w:rPr>
                <w:sz w:val="18"/>
                <w:szCs w:val="18"/>
                <w:lang w:eastAsia="zh-CN"/>
              </w:rPr>
              <w:t>eNB</w:t>
            </w:r>
            <w:proofErr w:type="spellEnd"/>
            <w:r w:rsidRPr="0014698E">
              <w:rPr>
                <w:sz w:val="18"/>
                <w:szCs w:val="18"/>
                <w:lang w:eastAsia="zh-CN"/>
              </w:rPr>
              <w:t xml:space="preserve"> blind decoding complexity, power consumption, and waste of UL resource due to unused PUR in the design of PUR mechanisms.</w:t>
            </w:r>
          </w:p>
          <w:p w14:paraId="2A75623D" w14:textId="77777777" w:rsidR="001D2F33" w:rsidRPr="0014698E" w:rsidRDefault="001D2F33" w:rsidP="001D2F33">
            <w:pPr>
              <w:rPr>
                <w:sz w:val="18"/>
                <w:szCs w:val="18"/>
                <w:lang w:eastAsia="zh-CN"/>
              </w:rPr>
            </w:pPr>
            <w:r w:rsidRPr="0014698E">
              <w:rPr>
                <w:sz w:val="18"/>
                <w:szCs w:val="18"/>
                <w:lang w:eastAsia="zh-CN"/>
              </w:rPr>
              <w:t>Observation 3: The power consumption overhead and wasting of the unused PUR cannot be resolved considering a long duration of UL signals needs to be accumulated for DMRS detection for NPUSCH format 1.</w:t>
            </w:r>
          </w:p>
          <w:p w14:paraId="74467AC6" w14:textId="77777777" w:rsidR="001D2F33" w:rsidRPr="0014698E" w:rsidRDefault="001D2F33" w:rsidP="001D2F33">
            <w:pPr>
              <w:rPr>
                <w:sz w:val="18"/>
                <w:szCs w:val="18"/>
                <w:lang w:eastAsia="zh-CN"/>
              </w:rPr>
            </w:pPr>
            <w:r w:rsidRPr="0014698E">
              <w:rPr>
                <w:sz w:val="18"/>
                <w:szCs w:val="18"/>
                <w:lang w:eastAsia="zh-CN"/>
              </w:rPr>
              <w:t xml:space="preserve">Observation 4: If the UE sends an indication signal, which is highly detectable, at the head of the PUR to notify the </w:t>
            </w:r>
            <w:proofErr w:type="spellStart"/>
            <w:r w:rsidRPr="0014698E">
              <w:rPr>
                <w:sz w:val="18"/>
                <w:szCs w:val="18"/>
                <w:lang w:eastAsia="zh-CN"/>
              </w:rPr>
              <w:t>eNB</w:t>
            </w:r>
            <w:proofErr w:type="spellEnd"/>
            <w:r w:rsidRPr="0014698E">
              <w:rPr>
                <w:sz w:val="18"/>
                <w:szCs w:val="18"/>
                <w:lang w:eastAsia="zh-CN"/>
              </w:rPr>
              <w:t xml:space="preserve"> of unused PUR, the </w:t>
            </w:r>
            <w:proofErr w:type="spellStart"/>
            <w:r w:rsidRPr="0014698E">
              <w:rPr>
                <w:sz w:val="18"/>
                <w:szCs w:val="18"/>
                <w:lang w:eastAsia="zh-CN"/>
              </w:rPr>
              <w:t>eNB</w:t>
            </w:r>
            <w:proofErr w:type="spellEnd"/>
            <w:r w:rsidRPr="0014698E">
              <w:rPr>
                <w:sz w:val="18"/>
                <w:szCs w:val="18"/>
                <w:lang w:eastAsia="zh-CN"/>
              </w:rPr>
              <w:t xml:space="preserve"> can know the UE skips PUR, then the </w:t>
            </w:r>
            <w:proofErr w:type="spellStart"/>
            <w:r w:rsidRPr="0014698E">
              <w:rPr>
                <w:sz w:val="18"/>
                <w:szCs w:val="18"/>
                <w:lang w:eastAsia="zh-CN"/>
              </w:rPr>
              <w:t>eNB</w:t>
            </w:r>
            <w:proofErr w:type="spellEnd"/>
            <w:r w:rsidRPr="0014698E">
              <w:rPr>
                <w:sz w:val="18"/>
                <w:szCs w:val="18"/>
                <w:lang w:eastAsia="zh-CN"/>
              </w:rPr>
              <w:t xml:space="preserve"> can stop blind decoding UL signals on PUR, thus reducing </w:t>
            </w:r>
            <w:proofErr w:type="spellStart"/>
            <w:r w:rsidRPr="0014698E">
              <w:rPr>
                <w:sz w:val="18"/>
                <w:szCs w:val="18"/>
                <w:lang w:eastAsia="zh-CN"/>
              </w:rPr>
              <w:t>eNB</w:t>
            </w:r>
            <w:proofErr w:type="spellEnd"/>
            <w:r w:rsidRPr="0014698E">
              <w:rPr>
                <w:sz w:val="18"/>
                <w:szCs w:val="18"/>
                <w:lang w:eastAsia="zh-CN"/>
              </w:rPr>
              <w:t xml:space="preserve"> power consumption. Moreover, the </w:t>
            </w:r>
            <w:proofErr w:type="spellStart"/>
            <w:r w:rsidRPr="0014698E">
              <w:rPr>
                <w:sz w:val="18"/>
                <w:szCs w:val="18"/>
                <w:lang w:eastAsia="zh-CN"/>
              </w:rPr>
              <w:t>eNB</w:t>
            </w:r>
            <w:proofErr w:type="spellEnd"/>
            <w:r w:rsidRPr="0014698E">
              <w:rPr>
                <w:sz w:val="18"/>
                <w:szCs w:val="18"/>
                <w:lang w:eastAsia="zh-CN"/>
              </w:rPr>
              <w:t xml:space="preserve"> can allocate the remaining part of PUR to other UEs, thus reducing waste of UL resource.</w:t>
            </w:r>
          </w:p>
          <w:p w14:paraId="4EE0FC1C" w14:textId="77777777" w:rsidR="001D2F33" w:rsidRPr="0014698E" w:rsidRDefault="001D2F33" w:rsidP="001D2F33">
            <w:pPr>
              <w:rPr>
                <w:sz w:val="18"/>
                <w:szCs w:val="18"/>
                <w:lang w:eastAsia="zh-CN"/>
              </w:rPr>
            </w:pPr>
            <w:r w:rsidRPr="0014698E">
              <w:rPr>
                <w:sz w:val="18"/>
                <w:szCs w:val="18"/>
                <w:lang w:eastAsia="zh-CN"/>
              </w:rPr>
              <w:t xml:space="preserve">Proposal 7: When the UE skips PUR, the UE shall send an indication signal at the head of the PUR to notify the </w:t>
            </w:r>
            <w:proofErr w:type="spellStart"/>
            <w:r w:rsidRPr="0014698E">
              <w:rPr>
                <w:sz w:val="18"/>
                <w:szCs w:val="18"/>
                <w:lang w:eastAsia="zh-CN"/>
              </w:rPr>
              <w:t>eNB</w:t>
            </w:r>
            <w:proofErr w:type="spellEnd"/>
            <w:r w:rsidRPr="0014698E">
              <w:rPr>
                <w:sz w:val="18"/>
                <w:szCs w:val="18"/>
                <w:lang w:eastAsia="zh-CN"/>
              </w:rPr>
              <w:t xml:space="preserve"> of unused PUR. FFS details of the signal.</w:t>
            </w:r>
          </w:p>
        </w:tc>
      </w:tr>
      <w:tr w:rsidR="001D2F33" w:rsidRPr="0014698E" w14:paraId="17A60A72" w14:textId="77777777" w:rsidTr="001D2F33">
        <w:tc>
          <w:tcPr>
            <w:tcW w:w="563" w:type="pct"/>
            <w:shd w:val="clear" w:color="auto" w:fill="auto"/>
            <w:vAlign w:val="center"/>
          </w:tcPr>
          <w:p w14:paraId="040C0486" w14:textId="77777777" w:rsidR="001D2F33" w:rsidRPr="00874EC9" w:rsidRDefault="001D2F33" w:rsidP="001D2F33">
            <w:pPr>
              <w:jc w:val="center"/>
              <w:rPr>
                <w:sz w:val="18"/>
                <w:szCs w:val="18"/>
                <w:lang w:eastAsia="zh-CN"/>
              </w:rPr>
            </w:pPr>
            <w:r w:rsidRPr="00874EC9">
              <w:rPr>
                <w:rFonts w:hint="eastAsia"/>
                <w:sz w:val="18"/>
                <w:szCs w:val="18"/>
                <w:lang w:eastAsia="zh-CN"/>
              </w:rPr>
              <w:t>Sequans</w:t>
            </w:r>
          </w:p>
        </w:tc>
        <w:tc>
          <w:tcPr>
            <w:tcW w:w="4437" w:type="pct"/>
            <w:shd w:val="clear" w:color="auto" w:fill="auto"/>
            <w:vAlign w:val="center"/>
          </w:tcPr>
          <w:p w14:paraId="5C164CCA"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Observation 3: Skipping PUR transmission can be resource inefficient.</w:t>
            </w:r>
          </w:p>
          <w:p w14:paraId="5E8CBF7E"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Observation 4: Serving cell is unaware of UE moving out of the cell coverage until after the UE connects to another cell in the network.</w:t>
            </w:r>
          </w:p>
          <w:p w14:paraId="589B2402"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Observation 5: Assuming a UE will have ‘n’ PUR skips allowed by the network, a UE may wish to reserve some of its ‘n’ skips.</w:t>
            </w:r>
          </w:p>
          <w:p w14:paraId="52C13565"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4:</w:t>
            </w:r>
            <w:r w:rsidRPr="0014698E">
              <w:rPr>
                <w:rFonts w:eastAsia="MS Mincho"/>
                <w:sz w:val="18"/>
                <w:szCs w:val="18"/>
                <w:lang w:eastAsia="ja-JP"/>
              </w:rPr>
              <w:tab/>
              <w:t>Study the use of small highly detectable signaling to notify the serving cell on unused PUR.</w:t>
            </w:r>
          </w:p>
          <w:p w14:paraId="592A4745"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Proposal 5:</w:t>
            </w:r>
            <w:r w:rsidRPr="0014698E">
              <w:rPr>
                <w:rFonts w:eastAsia="MS Mincho"/>
                <w:sz w:val="18"/>
                <w:szCs w:val="18"/>
                <w:lang w:eastAsia="ja-JP"/>
              </w:rPr>
              <w:tab/>
              <w:t>Study at which conditions it is most beneficial to use PURPLE.</w:t>
            </w:r>
          </w:p>
          <w:p w14:paraId="45FD0B44" w14:textId="77777777" w:rsidR="001D2F33" w:rsidRPr="0014698E" w:rsidRDefault="001D2F33" w:rsidP="001D2F33">
            <w:pPr>
              <w:rPr>
                <w:rFonts w:eastAsia="MS Mincho"/>
                <w:sz w:val="18"/>
                <w:szCs w:val="18"/>
                <w:lang w:eastAsia="ja-JP"/>
              </w:rPr>
            </w:pPr>
            <w:r w:rsidRPr="0014698E">
              <w:rPr>
                <w:rFonts w:eastAsia="MS Mincho"/>
                <w:sz w:val="18"/>
                <w:szCs w:val="18"/>
                <w:lang w:eastAsia="ja-JP"/>
              </w:rPr>
              <w:t>Observation 6: PURPLE may be used to send other control information with better efficiency than RRC message.</w:t>
            </w:r>
          </w:p>
        </w:tc>
      </w:tr>
    </w:tbl>
    <w:p w14:paraId="7D3FA0B2" w14:textId="31146897" w:rsidR="001D2F33" w:rsidRDefault="001D2F33" w:rsidP="001D2F33">
      <w:pPr>
        <w:spacing w:beforeLines="50" w:before="120"/>
        <w:rPr>
          <w:lang w:eastAsia="zh-CN"/>
        </w:rPr>
      </w:pPr>
      <w:r>
        <w:rPr>
          <w:lang w:eastAsia="zh-CN"/>
        </w:rPr>
        <w:t>As analyzed</w:t>
      </w:r>
      <w:r w:rsidR="00C73CDA">
        <w:rPr>
          <w:lang w:eastAsia="zh-CN"/>
        </w:rPr>
        <w:t xml:space="preserve"> above</w:t>
      </w:r>
      <w:r>
        <w:rPr>
          <w:lang w:eastAsia="zh-CN"/>
        </w:rPr>
        <w:t xml:space="preserve">, </w:t>
      </w:r>
      <w:r w:rsidRPr="00BE6331">
        <w:rPr>
          <w:lang w:eastAsia="zh-CN"/>
        </w:rPr>
        <w:t xml:space="preserve">using a signal to notify the </w:t>
      </w:r>
      <w:proofErr w:type="spellStart"/>
      <w:r w:rsidRPr="00BE6331">
        <w:rPr>
          <w:lang w:eastAsia="zh-CN"/>
        </w:rPr>
        <w:t>eNB</w:t>
      </w:r>
      <w:proofErr w:type="spellEnd"/>
      <w:r w:rsidRPr="00BE6331">
        <w:rPr>
          <w:lang w:eastAsia="zh-CN"/>
        </w:rPr>
        <w:t xml:space="preserve"> of unused PUR</w:t>
      </w:r>
      <w:r>
        <w:rPr>
          <w:lang w:eastAsia="zh-CN"/>
        </w:rPr>
        <w:t xml:space="preserve"> has the advantages of avoiding waste of UL resource, reducing </w:t>
      </w:r>
      <w:proofErr w:type="spellStart"/>
      <w:r>
        <w:rPr>
          <w:lang w:eastAsia="zh-CN"/>
        </w:rPr>
        <w:t>eNB</w:t>
      </w:r>
      <w:proofErr w:type="spellEnd"/>
      <w:r>
        <w:rPr>
          <w:lang w:eastAsia="zh-CN"/>
        </w:rPr>
        <w:t xml:space="preserve"> power consumption, etc.</w:t>
      </w:r>
    </w:p>
    <w:p w14:paraId="0D04C5C0" w14:textId="77777777" w:rsidR="001D2F33" w:rsidRDefault="001D2F33" w:rsidP="001D2F33">
      <w:pPr>
        <w:spacing w:beforeLines="50" w:before="120"/>
        <w:rPr>
          <w:lang w:eastAsia="zh-CN"/>
        </w:rPr>
      </w:pPr>
      <w:r>
        <w:rPr>
          <w:lang w:eastAsia="zh-CN"/>
        </w:rPr>
        <w:t xml:space="preserve">The following agreement can be considered for further discussion: </w:t>
      </w:r>
    </w:p>
    <w:p w14:paraId="0B231E9C" w14:textId="3C613723" w:rsidR="001D2F33" w:rsidRDefault="001D2F33" w:rsidP="001D2F33">
      <w:pPr>
        <w:rPr>
          <w:b/>
          <w:lang w:eastAsia="en-GB"/>
        </w:rPr>
      </w:pPr>
      <w:r w:rsidRPr="00EE5449">
        <w:rPr>
          <w:b/>
          <w:lang w:eastAsia="ja-JP"/>
        </w:rPr>
        <w:t>Potential agreement</w:t>
      </w:r>
      <w:r w:rsidR="00C73CDA">
        <w:rPr>
          <w:b/>
          <w:lang w:eastAsia="ja-JP"/>
        </w:rPr>
        <w:t xml:space="preserve"> </w:t>
      </w:r>
      <w:r w:rsidRPr="00EE5449">
        <w:rPr>
          <w:b/>
          <w:lang w:eastAsia="zh-CN"/>
        </w:rPr>
        <w:t>#</w:t>
      </w:r>
      <w:r w:rsidR="00E53DD2">
        <w:rPr>
          <w:b/>
          <w:lang w:eastAsia="zh-CN"/>
        </w:rPr>
        <w:t>10</w:t>
      </w:r>
      <w:r w:rsidRPr="00EE5449">
        <w:rPr>
          <w:b/>
          <w:lang w:eastAsia="ja-JP"/>
        </w:rPr>
        <w:t xml:space="preserve">: </w:t>
      </w:r>
      <w:r w:rsidRPr="00EE5449">
        <w:rPr>
          <w:b/>
          <w:lang w:eastAsia="en-GB"/>
        </w:rPr>
        <w:t xml:space="preserve">Support </w:t>
      </w:r>
      <w:r w:rsidR="00544805">
        <w:rPr>
          <w:b/>
          <w:lang w:eastAsia="en-GB"/>
        </w:rPr>
        <w:t xml:space="preserve">an indication </w:t>
      </w:r>
      <w:r w:rsidRPr="00EE5449">
        <w:rPr>
          <w:b/>
          <w:lang w:eastAsia="en-GB"/>
        </w:rPr>
        <w:t xml:space="preserve">to notify the </w:t>
      </w:r>
      <w:proofErr w:type="spellStart"/>
      <w:r w:rsidRPr="00EE5449">
        <w:rPr>
          <w:b/>
          <w:lang w:eastAsia="en-GB"/>
        </w:rPr>
        <w:t>eNB</w:t>
      </w:r>
      <w:proofErr w:type="spellEnd"/>
      <w:r w:rsidRPr="00EE5449">
        <w:rPr>
          <w:b/>
          <w:lang w:eastAsia="en-GB"/>
        </w:rPr>
        <w:t xml:space="preserve"> of unused PUR, FFS details.</w:t>
      </w:r>
    </w:p>
    <w:p w14:paraId="52F186EC" w14:textId="77777777" w:rsidR="001D2F33" w:rsidRDefault="001D2F33" w:rsidP="00B83F5B">
      <w:pPr>
        <w:rPr>
          <w:lang w:eastAsia="en-GB"/>
        </w:rPr>
      </w:pPr>
    </w:p>
    <w:p w14:paraId="418215A1" w14:textId="5B4911F4" w:rsidR="0061324A" w:rsidRDefault="0061324A" w:rsidP="0061324A">
      <w:pPr>
        <w:pStyle w:val="Heading1"/>
        <w:rPr>
          <w:lang w:eastAsia="zh-CN"/>
        </w:rPr>
      </w:pPr>
      <w:r>
        <w:rPr>
          <w:lang w:eastAsia="zh-CN"/>
        </w:rPr>
        <w:t>Power control for PUR transmission</w:t>
      </w:r>
    </w:p>
    <w:p w14:paraId="1D429B61" w14:textId="6263AB4B" w:rsidR="004F3311" w:rsidRPr="004F3311" w:rsidRDefault="004F3311" w:rsidP="004F3311">
      <w:pPr>
        <w:rPr>
          <w:lang w:eastAsia="en-GB"/>
        </w:rPr>
      </w:pPr>
      <w:r>
        <w:rPr>
          <w:lang w:eastAsia="en-GB"/>
        </w:rPr>
        <w:t xml:space="preserve">Companies provided views on the </w:t>
      </w:r>
      <w:r w:rsidR="00C73CDA">
        <w:rPr>
          <w:lang w:eastAsia="en-GB"/>
        </w:rPr>
        <w:t xml:space="preserve">following </w:t>
      </w:r>
      <w:r>
        <w:rPr>
          <w:lang w:eastAsia="en-GB"/>
        </w:rPr>
        <w:t>FFS in RAN1#97</w:t>
      </w:r>
      <w:r w:rsidR="00C73CDA">
        <w:rPr>
          <w:lang w:eastAsia="en-GB"/>
        </w:rPr>
        <w:t>:</w:t>
      </w:r>
      <w:r>
        <w:rPr>
          <w:lang w:eastAsia="en-GB"/>
        </w:rPr>
        <w:t xml:space="preserve"> </w:t>
      </w:r>
    </w:p>
    <w:tbl>
      <w:tblPr>
        <w:tblStyle w:val="TableGrid"/>
        <w:tblW w:w="0" w:type="auto"/>
        <w:tblLook w:val="04A0" w:firstRow="1" w:lastRow="0" w:firstColumn="1" w:lastColumn="0" w:noHBand="0" w:noVBand="1"/>
      </w:tblPr>
      <w:tblGrid>
        <w:gridCol w:w="9638"/>
      </w:tblGrid>
      <w:tr w:rsidR="004F3311" w14:paraId="78DFC176" w14:textId="77777777" w:rsidTr="004F3311">
        <w:tc>
          <w:tcPr>
            <w:tcW w:w="9638" w:type="dxa"/>
          </w:tcPr>
          <w:p w14:paraId="2A3486D1" w14:textId="77777777" w:rsidR="004F3311" w:rsidRDefault="004F3311" w:rsidP="004F3311">
            <w:pPr>
              <w:spacing w:after="0"/>
              <w:rPr>
                <w:sz w:val="20"/>
                <w:szCs w:val="20"/>
                <w:lang w:eastAsia="zh-CN"/>
              </w:rPr>
            </w:pPr>
            <w:r w:rsidRPr="00515AA8">
              <w:rPr>
                <w:b/>
                <w:sz w:val="20"/>
                <w:szCs w:val="20"/>
              </w:rPr>
              <w:t>For further discussion</w:t>
            </w:r>
          </w:p>
          <w:p w14:paraId="3F569D5D" w14:textId="7D62FBCD" w:rsidR="004F3311" w:rsidRDefault="004F3311" w:rsidP="004F3311">
            <w:pPr>
              <w:pStyle w:val="ListParagraph"/>
              <w:numPr>
                <w:ilvl w:val="0"/>
                <w:numId w:val="54"/>
              </w:numPr>
              <w:ind w:firstLineChars="0"/>
            </w:pPr>
            <w:r w:rsidRPr="004F3311">
              <w:rPr>
                <w:sz w:val="20"/>
                <w:szCs w:val="20"/>
              </w:rPr>
              <w:t>Potential enhancements of power control mechanisms for PUR. (The baseline is the existing NB-IoT open loop power control.)</w:t>
            </w:r>
          </w:p>
        </w:tc>
      </w:tr>
    </w:tbl>
    <w:p w14:paraId="430250B2" w14:textId="06D3A748" w:rsidR="00AB54AB" w:rsidRDefault="00AB54AB" w:rsidP="00FA5D7F">
      <w:pPr>
        <w:rPr>
          <w:lang w:eastAsia="zh-CN"/>
        </w:rPr>
      </w:pPr>
    </w:p>
    <w:p w14:paraId="00C51D06" w14:textId="034C4747" w:rsidR="004F3311" w:rsidRPr="004F3311" w:rsidRDefault="004F3311" w:rsidP="004F3311">
      <w:pPr>
        <w:jc w:val="center"/>
        <w:rPr>
          <w:b/>
          <w:bCs/>
          <w:lang w:eastAsia="zh-CN"/>
        </w:rPr>
      </w:pPr>
      <w:r w:rsidRPr="004F3311">
        <w:rPr>
          <w:b/>
          <w:bCs/>
          <w:lang w:eastAsia="zh-CN"/>
        </w:rPr>
        <w:t>Table</w:t>
      </w:r>
      <w:r w:rsidR="00C73CDA">
        <w:rPr>
          <w:b/>
          <w:bCs/>
          <w:lang w:eastAsia="zh-CN"/>
        </w:rPr>
        <w:t xml:space="preserve"> 18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8326"/>
      </w:tblGrid>
      <w:tr w:rsidR="00FA5D7F" w:rsidRPr="00D54F17" w14:paraId="061028EF" w14:textId="77777777" w:rsidTr="004F6E55">
        <w:trPr>
          <w:trHeight w:val="288"/>
        </w:trPr>
        <w:tc>
          <w:tcPr>
            <w:tcW w:w="0" w:type="auto"/>
            <w:shd w:val="clear" w:color="auto" w:fill="auto"/>
            <w:vAlign w:val="center"/>
          </w:tcPr>
          <w:p w14:paraId="1AE714F7" w14:textId="77777777" w:rsidR="00FA5D7F" w:rsidRPr="00D54F17" w:rsidRDefault="00FA5D7F" w:rsidP="004F6E55">
            <w:pPr>
              <w:jc w:val="center"/>
              <w:rPr>
                <w:b/>
                <w:sz w:val="20"/>
                <w:szCs w:val="20"/>
                <w:lang w:eastAsia="zh-CN"/>
              </w:rPr>
            </w:pPr>
            <w:r w:rsidRPr="00D54F17">
              <w:rPr>
                <w:rFonts w:hint="eastAsia"/>
                <w:b/>
                <w:sz w:val="20"/>
                <w:szCs w:val="20"/>
                <w:lang w:eastAsia="zh-CN"/>
              </w:rPr>
              <w:t>Source</w:t>
            </w:r>
          </w:p>
        </w:tc>
        <w:tc>
          <w:tcPr>
            <w:tcW w:w="0" w:type="auto"/>
            <w:shd w:val="clear" w:color="auto" w:fill="auto"/>
            <w:vAlign w:val="center"/>
          </w:tcPr>
          <w:p w14:paraId="2E1C12F6" w14:textId="77777777" w:rsidR="00FA5D7F" w:rsidRPr="00D54F17" w:rsidRDefault="00FA5D7F" w:rsidP="004F6E55">
            <w:pPr>
              <w:jc w:val="center"/>
              <w:rPr>
                <w:b/>
                <w:sz w:val="20"/>
                <w:szCs w:val="20"/>
                <w:lang w:eastAsia="zh-CN"/>
              </w:rPr>
            </w:pPr>
            <w:r w:rsidRPr="00D54F17">
              <w:rPr>
                <w:b/>
                <w:sz w:val="20"/>
                <w:szCs w:val="20"/>
                <w:lang w:eastAsia="zh-CN"/>
              </w:rPr>
              <w:t>Proposals</w:t>
            </w:r>
            <w:r>
              <w:rPr>
                <w:b/>
                <w:sz w:val="20"/>
                <w:szCs w:val="20"/>
                <w:lang w:eastAsia="zh-CN"/>
              </w:rPr>
              <w:t>/</w:t>
            </w:r>
            <w:r w:rsidRPr="00D54F17">
              <w:rPr>
                <w:b/>
                <w:sz w:val="20"/>
                <w:szCs w:val="20"/>
                <w:lang w:eastAsia="zh-CN"/>
              </w:rPr>
              <w:t>Observations</w:t>
            </w:r>
            <w:r>
              <w:rPr>
                <w:b/>
                <w:sz w:val="20"/>
                <w:szCs w:val="20"/>
                <w:lang w:eastAsia="zh-CN"/>
              </w:rPr>
              <w:t>: Evaluation of CFS-PUR</w:t>
            </w:r>
          </w:p>
        </w:tc>
      </w:tr>
      <w:tr w:rsidR="00FA5D7F" w:rsidRPr="00D54F17" w14:paraId="358967F1" w14:textId="77777777" w:rsidTr="004F6E55">
        <w:trPr>
          <w:trHeight w:val="288"/>
        </w:trPr>
        <w:tc>
          <w:tcPr>
            <w:tcW w:w="0" w:type="auto"/>
            <w:shd w:val="clear" w:color="auto" w:fill="auto"/>
            <w:vAlign w:val="center"/>
          </w:tcPr>
          <w:p w14:paraId="34FF09D4" w14:textId="77777777" w:rsidR="00FA5D7F" w:rsidRPr="00D54F17" w:rsidRDefault="00FA5D7F" w:rsidP="004F6E55">
            <w:pPr>
              <w:jc w:val="center"/>
              <w:rPr>
                <w:sz w:val="20"/>
                <w:szCs w:val="20"/>
                <w:lang w:eastAsia="zh-CN"/>
              </w:rPr>
            </w:pPr>
            <w:r w:rsidRPr="00D54F17">
              <w:rPr>
                <w:sz w:val="20"/>
                <w:szCs w:val="20"/>
              </w:rPr>
              <w:lastRenderedPageBreak/>
              <w:t>Huawei, HiSilicon</w:t>
            </w:r>
          </w:p>
        </w:tc>
        <w:tc>
          <w:tcPr>
            <w:tcW w:w="0" w:type="auto"/>
            <w:shd w:val="clear" w:color="auto" w:fill="auto"/>
            <w:vAlign w:val="center"/>
          </w:tcPr>
          <w:p w14:paraId="3728DBEA" w14:textId="09576BCA" w:rsidR="00FA5D7F" w:rsidRPr="00D54F17" w:rsidRDefault="00F2067E" w:rsidP="004F6E55">
            <w:pPr>
              <w:rPr>
                <w:kern w:val="2"/>
                <w:sz w:val="20"/>
                <w:szCs w:val="20"/>
              </w:rPr>
            </w:pPr>
            <w:r w:rsidRPr="00F2067E">
              <w:rPr>
                <w:kern w:val="2"/>
                <w:sz w:val="20"/>
                <w:szCs w:val="20"/>
              </w:rPr>
              <w:t>Proposal 17: The power for PUR transmission is calculated based on path loss regardless of the repetition number.</w:t>
            </w:r>
          </w:p>
        </w:tc>
      </w:tr>
      <w:tr w:rsidR="00FA5D7F" w:rsidRPr="00D54F17" w14:paraId="4EAA4487" w14:textId="77777777" w:rsidTr="004F6E55">
        <w:trPr>
          <w:trHeight w:val="288"/>
        </w:trPr>
        <w:tc>
          <w:tcPr>
            <w:tcW w:w="0" w:type="auto"/>
            <w:shd w:val="clear" w:color="auto" w:fill="auto"/>
            <w:vAlign w:val="center"/>
          </w:tcPr>
          <w:p w14:paraId="73654A69" w14:textId="77777777" w:rsidR="00FA5D7F" w:rsidRPr="00D54F17" w:rsidRDefault="00FA5D7F" w:rsidP="004F6E55">
            <w:pPr>
              <w:jc w:val="center"/>
              <w:rPr>
                <w:sz w:val="20"/>
                <w:szCs w:val="20"/>
              </w:rPr>
            </w:pPr>
            <w:r w:rsidRPr="00D54F17">
              <w:rPr>
                <w:sz w:val="20"/>
                <w:szCs w:val="20"/>
              </w:rPr>
              <w:t>Ericsson</w:t>
            </w:r>
          </w:p>
        </w:tc>
        <w:tc>
          <w:tcPr>
            <w:tcW w:w="0" w:type="auto"/>
            <w:shd w:val="clear" w:color="auto" w:fill="auto"/>
            <w:vAlign w:val="center"/>
          </w:tcPr>
          <w:p w14:paraId="59F37ADB" w14:textId="77777777" w:rsidR="00E659EE" w:rsidRPr="00E659EE" w:rsidRDefault="00E659EE" w:rsidP="00E659EE">
            <w:pPr>
              <w:rPr>
                <w:sz w:val="20"/>
                <w:szCs w:val="20"/>
                <w:lang w:eastAsia="zh-CN"/>
              </w:rPr>
            </w:pPr>
            <w:r w:rsidRPr="00E659EE">
              <w:rPr>
                <w:sz w:val="20"/>
                <w:szCs w:val="20"/>
                <w:lang w:eastAsia="zh-CN"/>
              </w:rPr>
              <w:t>Observation 12</w:t>
            </w:r>
            <w:r w:rsidRPr="00E659EE">
              <w:rPr>
                <w:sz w:val="20"/>
                <w:szCs w:val="20"/>
                <w:lang w:eastAsia="zh-CN"/>
              </w:rPr>
              <w:tab/>
              <w:t>The NB-IoT open loop power control seems to be a suitable candidate to be used as power control mechanism for PUR.</w:t>
            </w:r>
          </w:p>
          <w:p w14:paraId="0FE49163" w14:textId="6CBD05B6" w:rsidR="00FA5D7F" w:rsidRPr="00D54F17" w:rsidRDefault="00E659EE" w:rsidP="00E659EE">
            <w:pPr>
              <w:rPr>
                <w:sz w:val="20"/>
                <w:szCs w:val="20"/>
                <w:lang w:eastAsia="zh-CN"/>
              </w:rPr>
            </w:pPr>
            <w:r w:rsidRPr="00E659EE">
              <w:rPr>
                <w:sz w:val="20"/>
                <w:szCs w:val="20"/>
                <w:lang w:eastAsia="zh-CN"/>
              </w:rPr>
              <w:t>Proposal 7</w:t>
            </w:r>
            <w:r w:rsidRPr="00E659EE">
              <w:rPr>
                <w:sz w:val="20"/>
                <w:szCs w:val="20"/>
                <w:lang w:eastAsia="zh-CN"/>
              </w:rPr>
              <w:tab/>
              <w:t>The NB-IoT open loop power control is used as power control mechanism for PUR.</w:t>
            </w:r>
          </w:p>
        </w:tc>
      </w:tr>
      <w:tr w:rsidR="00AB54AB" w:rsidRPr="0014698E" w14:paraId="2AE2A0DD" w14:textId="77777777" w:rsidTr="00AB5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E0916" w14:textId="006B518F" w:rsidR="00AB54AB" w:rsidRPr="00AB54AB" w:rsidRDefault="00AB54AB" w:rsidP="001D2F33">
            <w:pPr>
              <w:jc w:val="center"/>
              <w:rPr>
                <w:sz w:val="20"/>
                <w:szCs w:val="20"/>
              </w:rPr>
            </w:pPr>
            <w:r w:rsidRPr="00AB54AB">
              <w:rPr>
                <w:sz w:val="20"/>
                <w:szCs w:val="20"/>
              </w:rPr>
              <w:t>LG</w:t>
            </w:r>
            <w:r w:rsidR="005A3F29">
              <w:rPr>
                <w:sz w:val="20"/>
                <w:szCs w:val="20"/>
              </w:rPr>
              <w: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F965E" w14:textId="77777777" w:rsidR="00AB54AB" w:rsidRPr="00AB54AB" w:rsidRDefault="00AB54AB" w:rsidP="00AB54AB">
            <w:pPr>
              <w:rPr>
                <w:sz w:val="20"/>
                <w:szCs w:val="20"/>
                <w:lang w:eastAsia="zh-CN"/>
              </w:rPr>
            </w:pPr>
            <w:r w:rsidRPr="00AB54AB">
              <w:rPr>
                <w:sz w:val="20"/>
                <w:szCs w:val="20"/>
                <w:lang w:eastAsia="zh-CN"/>
              </w:rPr>
              <w:t xml:space="preserve">Proposal 9: Support UL transmission power control scheme for D-PUR initial transmission and retransmission. </w:t>
            </w:r>
          </w:p>
          <w:p w14:paraId="650853E9" w14:textId="77777777" w:rsidR="00AB54AB" w:rsidRPr="00AB54AB" w:rsidRDefault="00AB54AB" w:rsidP="00AB54AB">
            <w:pPr>
              <w:rPr>
                <w:sz w:val="20"/>
                <w:szCs w:val="20"/>
                <w:lang w:eastAsia="zh-CN"/>
              </w:rPr>
            </w:pPr>
            <w:r w:rsidRPr="00AB54AB">
              <w:rPr>
                <w:sz w:val="20"/>
                <w:szCs w:val="20"/>
                <w:lang w:eastAsia="zh-CN"/>
              </w:rPr>
              <w:t></w:t>
            </w:r>
            <w:r w:rsidRPr="00AB54AB">
              <w:rPr>
                <w:sz w:val="20"/>
                <w:szCs w:val="20"/>
                <w:lang w:eastAsia="zh-CN"/>
              </w:rPr>
              <w:tab/>
              <w:t>The following options are proposed for further consideration</w:t>
            </w:r>
          </w:p>
          <w:p w14:paraId="0B880197" w14:textId="77777777" w:rsidR="00AB54AB" w:rsidRPr="00AB54AB" w:rsidRDefault="00AB54AB" w:rsidP="00AB54AB">
            <w:pPr>
              <w:rPr>
                <w:sz w:val="20"/>
                <w:szCs w:val="20"/>
                <w:lang w:eastAsia="zh-CN"/>
              </w:rPr>
            </w:pPr>
            <w:r w:rsidRPr="00AB54AB">
              <w:rPr>
                <w:sz w:val="20"/>
                <w:szCs w:val="20"/>
                <w:lang w:eastAsia="zh-CN"/>
              </w:rPr>
              <w:t>o</w:t>
            </w:r>
            <w:r w:rsidRPr="00AB54AB">
              <w:rPr>
                <w:sz w:val="20"/>
                <w:szCs w:val="20"/>
                <w:lang w:eastAsia="zh-CN"/>
              </w:rPr>
              <w:tab/>
              <w:t>Opt.1 n-bit (n&gt;=1) signaling or n (n&gt;=1) states in UL grant DCI for power control command</w:t>
            </w:r>
          </w:p>
          <w:p w14:paraId="7BB1BF90" w14:textId="77777777" w:rsidR="00AB54AB" w:rsidRPr="00AB54AB" w:rsidRDefault="00AB54AB" w:rsidP="00AB54AB">
            <w:pPr>
              <w:rPr>
                <w:sz w:val="20"/>
                <w:szCs w:val="20"/>
                <w:lang w:eastAsia="zh-CN"/>
              </w:rPr>
            </w:pPr>
            <w:r w:rsidRPr="00AB54AB">
              <w:rPr>
                <w:sz w:val="20"/>
                <w:szCs w:val="20"/>
                <w:lang w:eastAsia="zh-CN"/>
              </w:rPr>
              <w:t>o</w:t>
            </w:r>
            <w:r w:rsidRPr="00AB54AB">
              <w:rPr>
                <w:sz w:val="20"/>
                <w:szCs w:val="20"/>
                <w:lang w:eastAsia="zh-CN"/>
              </w:rPr>
              <w:tab/>
              <w:t xml:space="preserve">Opt.2 UE autonomous power control without explicit signaling of power control command (e.g., UL transmission power ramp-up if there is no explicit ACK after a D-PUR transmission) </w:t>
            </w:r>
          </w:p>
          <w:p w14:paraId="6D0F02FA" w14:textId="77777777" w:rsidR="00AB54AB" w:rsidRPr="00AB54AB" w:rsidRDefault="00AB54AB" w:rsidP="00AB54AB">
            <w:pPr>
              <w:rPr>
                <w:sz w:val="20"/>
                <w:szCs w:val="20"/>
                <w:lang w:eastAsia="zh-CN"/>
              </w:rPr>
            </w:pPr>
            <w:r w:rsidRPr="00AB54AB">
              <w:rPr>
                <w:sz w:val="20"/>
                <w:szCs w:val="20"/>
                <w:lang w:eastAsia="zh-CN"/>
              </w:rPr>
              <w:t></w:t>
            </w:r>
            <w:r w:rsidRPr="00AB54AB">
              <w:rPr>
                <w:sz w:val="20"/>
                <w:szCs w:val="20"/>
                <w:lang w:eastAsia="zh-CN"/>
              </w:rPr>
              <w:tab/>
              <w:t>FFS whether to reset the TPC for every initial UL transmission in D-PUR e.g., for the case where the D-PUR period is large.</w:t>
            </w:r>
          </w:p>
          <w:p w14:paraId="73F220D6" w14:textId="77777777" w:rsidR="00AB54AB" w:rsidRPr="00AB54AB" w:rsidRDefault="00AB54AB" w:rsidP="00AB54AB">
            <w:pPr>
              <w:rPr>
                <w:sz w:val="20"/>
                <w:szCs w:val="20"/>
                <w:lang w:eastAsia="zh-CN"/>
              </w:rPr>
            </w:pPr>
            <w:r w:rsidRPr="00AB54AB">
              <w:rPr>
                <w:sz w:val="20"/>
                <w:szCs w:val="20"/>
                <w:lang w:eastAsia="zh-CN"/>
              </w:rPr>
              <w:t></w:t>
            </w:r>
            <w:r w:rsidRPr="00AB54AB">
              <w:rPr>
                <w:sz w:val="20"/>
                <w:szCs w:val="20"/>
                <w:lang w:eastAsia="zh-CN"/>
              </w:rPr>
              <w:tab/>
              <w:t xml:space="preserve">FFS whether to use the UL TPC results when UE falls back to RACH/EDT procedure.  </w:t>
            </w:r>
          </w:p>
        </w:tc>
      </w:tr>
      <w:tr w:rsidR="00AB54AB" w:rsidRPr="0014698E" w14:paraId="4864C0FD" w14:textId="77777777" w:rsidTr="00AB5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20025" w14:textId="77777777" w:rsidR="00AB54AB" w:rsidRPr="00AB54AB" w:rsidRDefault="00AB54AB" w:rsidP="001D2F33">
            <w:pPr>
              <w:jc w:val="center"/>
              <w:rPr>
                <w:sz w:val="20"/>
                <w:szCs w:val="20"/>
              </w:rPr>
            </w:pPr>
            <w:r w:rsidRPr="00AB54AB">
              <w:rPr>
                <w:sz w:val="20"/>
                <w:szCs w:val="20"/>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C7EAF" w14:textId="77777777" w:rsidR="00AB54AB" w:rsidRPr="00AB54AB" w:rsidRDefault="00AB54AB" w:rsidP="00AB54AB">
            <w:pPr>
              <w:rPr>
                <w:sz w:val="20"/>
                <w:szCs w:val="20"/>
                <w:lang w:eastAsia="zh-CN"/>
              </w:rPr>
            </w:pPr>
            <w:r w:rsidRPr="00AB54AB">
              <w:rPr>
                <w:sz w:val="20"/>
                <w:szCs w:val="20"/>
                <w:lang w:eastAsia="zh-CN"/>
              </w:rPr>
              <w:t>Proposal 3: Open loop power control mechanism is supported for PUR transmission in RRC_IDLE mode.</w:t>
            </w:r>
          </w:p>
        </w:tc>
      </w:tr>
    </w:tbl>
    <w:p w14:paraId="6E86B95D" w14:textId="4ADE9108" w:rsidR="0061324A" w:rsidRDefault="0061324A" w:rsidP="00C86962">
      <w:pPr>
        <w:rPr>
          <w:lang w:eastAsia="en-GB"/>
        </w:rPr>
      </w:pPr>
    </w:p>
    <w:p w14:paraId="576ECDFA" w14:textId="282F9B2D" w:rsidR="00AB54AB" w:rsidRPr="00F01A7C" w:rsidRDefault="00AB54AB" w:rsidP="00C86962">
      <w:pPr>
        <w:rPr>
          <w:lang w:val="en-GB" w:eastAsia="zh-CN"/>
        </w:rPr>
      </w:pPr>
      <w:r w:rsidRPr="00F01A7C">
        <w:rPr>
          <w:lang w:eastAsia="en-GB"/>
        </w:rPr>
        <w:t xml:space="preserve">On power control for PUR transmission, two companies propose to use the legacy mechanisms, one companies suggests </w:t>
      </w:r>
      <w:r w:rsidR="00F01A7C" w:rsidRPr="00F01A7C">
        <w:rPr>
          <w:lang w:eastAsia="en-GB"/>
        </w:rPr>
        <w:t>using</w:t>
      </w:r>
      <w:r w:rsidRPr="00F01A7C">
        <w:rPr>
          <w:lang w:eastAsia="en-GB"/>
        </w:rPr>
        <w:t xml:space="preserve"> legacy </w:t>
      </w:r>
      <w:r w:rsidR="00F01A7C" w:rsidRPr="00F01A7C">
        <w:rPr>
          <w:lang w:eastAsia="en-GB"/>
        </w:rPr>
        <w:t xml:space="preserve">mechanisms with </w:t>
      </w:r>
      <w:r w:rsidRPr="00F01A7C">
        <w:rPr>
          <w:lang w:val="en-GB" w:eastAsia="zh-CN"/>
        </w:rPr>
        <w:t xml:space="preserve">the power </w:t>
      </w:r>
      <w:r w:rsidR="00F01A7C" w:rsidRPr="00F01A7C">
        <w:rPr>
          <w:lang w:val="en-GB" w:eastAsia="zh-CN"/>
        </w:rPr>
        <w:t>being</w:t>
      </w:r>
      <w:r w:rsidRPr="00F01A7C">
        <w:rPr>
          <w:lang w:val="en-GB" w:eastAsia="zh-CN"/>
        </w:rPr>
        <w:t xml:space="preserve"> always calculated based on path loss regardless of the repetition number</w:t>
      </w:r>
      <w:r w:rsidR="00F01A7C" w:rsidRPr="00F01A7C">
        <w:rPr>
          <w:lang w:val="en-GB" w:eastAsia="zh-CN"/>
        </w:rPr>
        <w:t xml:space="preserve">; one company proposes closed loop power control. </w:t>
      </w:r>
    </w:p>
    <w:p w14:paraId="3176B74B" w14:textId="469C2BE2" w:rsidR="00F01A7C" w:rsidRDefault="00F01A7C" w:rsidP="00C86962">
      <w:pPr>
        <w:rPr>
          <w:lang w:val="en-GB" w:eastAsia="zh-CN"/>
        </w:rPr>
      </w:pPr>
      <w:r w:rsidRPr="00F01A7C">
        <w:rPr>
          <w:lang w:val="en-GB" w:eastAsia="zh-CN"/>
        </w:rPr>
        <w:t xml:space="preserve">It is suggested to discuss </w:t>
      </w:r>
      <w:r w:rsidR="00C73CDA">
        <w:rPr>
          <w:lang w:val="en-GB" w:eastAsia="zh-CN"/>
        </w:rPr>
        <w:t>the following agreement:</w:t>
      </w:r>
      <w:r w:rsidRPr="00F01A7C">
        <w:rPr>
          <w:lang w:val="en-GB" w:eastAsia="zh-CN"/>
        </w:rPr>
        <w:t xml:space="preserve"> </w:t>
      </w:r>
    </w:p>
    <w:p w14:paraId="4F57F8BF" w14:textId="55D55009" w:rsidR="00C73CDA" w:rsidRPr="00C73CDA" w:rsidRDefault="00C73CDA" w:rsidP="00C86962">
      <w:pPr>
        <w:rPr>
          <w:b/>
          <w:sz w:val="20"/>
          <w:szCs w:val="20"/>
          <w:lang w:eastAsia="zh-CN"/>
        </w:rPr>
      </w:pPr>
      <w:r w:rsidRPr="00C73CDA">
        <w:rPr>
          <w:b/>
          <w:lang w:eastAsia="ja-JP"/>
        </w:rPr>
        <w:t xml:space="preserve">Potential agreement </w:t>
      </w:r>
      <w:r w:rsidRPr="00C73CDA">
        <w:rPr>
          <w:b/>
          <w:lang w:eastAsia="zh-CN"/>
        </w:rPr>
        <w:t>#</w:t>
      </w:r>
      <w:r w:rsidR="004E00B3">
        <w:rPr>
          <w:b/>
          <w:lang w:eastAsia="zh-CN"/>
        </w:rPr>
        <w:t>1</w:t>
      </w:r>
      <w:r w:rsidR="00E53DD2">
        <w:rPr>
          <w:b/>
          <w:lang w:eastAsia="zh-CN"/>
        </w:rPr>
        <w:t>1</w:t>
      </w:r>
      <w:r w:rsidRPr="00C73CDA">
        <w:rPr>
          <w:b/>
          <w:lang w:eastAsia="ja-JP"/>
        </w:rPr>
        <w:t>:</w:t>
      </w:r>
      <w:r w:rsidRPr="00C73CDA">
        <w:rPr>
          <w:b/>
          <w:sz w:val="20"/>
          <w:szCs w:val="20"/>
          <w:lang w:eastAsia="zh-CN"/>
        </w:rPr>
        <w:t xml:space="preserve"> Open loop power control is used as power control mechanism for PUR.</w:t>
      </w:r>
    </w:p>
    <w:p w14:paraId="21A81188" w14:textId="36FE32CF" w:rsidR="00C73CDA" w:rsidRPr="00544805" w:rsidRDefault="00C73CDA" w:rsidP="00C73CDA">
      <w:pPr>
        <w:pStyle w:val="ListParagraph"/>
        <w:numPr>
          <w:ilvl w:val="0"/>
          <w:numId w:val="54"/>
        </w:numPr>
        <w:ind w:firstLineChars="0"/>
        <w:rPr>
          <w:b/>
          <w:lang w:eastAsia="en-GB"/>
        </w:rPr>
      </w:pPr>
      <w:r w:rsidRPr="00C73CDA">
        <w:rPr>
          <w:b/>
          <w:lang w:eastAsia="en-GB"/>
        </w:rPr>
        <w:t xml:space="preserve">FFS </w:t>
      </w:r>
      <w:r>
        <w:rPr>
          <w:b/>
          <w:kern w:val="2"/>
          <w:sz w:val="20"/>
          <w:szCs w:val="20"/>
        </w:rPr>
        <w:t>t</w:t>
      </w:r>
      <w:r w:rsidRPr="00C73CDA">
        <w:rPr>
          <w:b/>
          <w:kern w:val="2"/>
          <w:sz w:val="20"/>
          <w:szCs w:val="20"/>
        </w:rPr>
        <w:t xml:space="preserve">he power for PUR transmission is calculated based on path loss </w:t>
      </w:r>
      <w:r>
        <w:rPr>
          <w:b/>
          <w:kern w:val="2"/>
          <w:sz w:val="20"/>
          <w:szCs w:val="20"/>
        </w:rPr>
        <w:t>for any</w:t>
      </w:r>
      <w:r w:rsidRPr="00C73CDA">
        <w:rPr>
          <w:b/>
          <w:kern w:val="2"/>
          <w:sz w:val="20"/>
          <w:szCs w:val="20"/>
        </w:rPr>
        <w:t xml:space="preserve"> number</w:t>
      </w:r>
      <w:r>
        <w:rPr>
          <w:b/>
          <w:kern w:val="2"/>
          <w:sz w:val="20"/>
          <w:szCs w:val="20"/>
        </w:rPr>
        <w:t xml:space="preserve"> of repetition</w:t>
      </w:r>
      <w:r w:rsidR="00544805">
        <w:rPr>
          <w:b/>
          <w:kern w:val="2"/>
          <w:sz w:val="20"/>
          <w:szCs w:val="20"/>
        </w:rPr>
        <w:t>s.</w:t>
      </w:r>
    </w:p>
    <w:p w14:paraId="6B0AAB23" w14:textId="77777777" w:rsidR="00AB54AB" w:rsidRDefault="00AB54AB" w:rsidP="00C86962">
      <w:pPr>
        <w:rPr>
          <w:lang w:eastAsia="en-GB"/>
        </w:rPr>
      </w:pPr>
    </w:p>
    <w:p w14:paraId="00EF97FD" w14:textId="2D38EAD4" w:rsidR="00C86962" w:rsidRDefault="00C86962" w:rsidP="00C86962">
      <w:pPr>
        <w:pStyle w:val="Heading1"/>
      </w:pPr>
      <w:r>
        <w:t>Shared PUR</w:t>
      </w:r>
    </w:p>
    <w:p w14:paraId="1CC7DCE1" w14:textId="27370A30" w:rsidR="00033057" w:rsidRDefault="00956559" w:rsidP="00D810F1">
      <w:pPr>
        <w:rPr>
          <w:lang w:eastAsia="en-GB"/>
        </w:rPr>
      </w:pPr>
      <w:r w:rsidRPr="00956559">
        <w:rPr>
          <w:lang w:eastAsia="en-GB"/>
        </w:rPr>
        <w:t xml:space="preserve">The table below summarizes </w:t>
      </w:r>
      <w:r w:rsidR="00875308">
        <w:rPr>
          <w:lang w:eastAsia="en-GB"/>
        </w:rPr>
        <w:t xml:space="preserve">the inputs from companies regarding evaluation and support of CFS PUR. </w:t>
      </w:r>
      <w:r w:rsidR="003D6D51">
        <w:rPr>
          <w:lang w:eastAsia="en-GB"/>
        </w:rPr>
        <w:t>It is suggest</w:t>
      </w:r>
      <w:r w:rsidR="00CC1613">
        <w:rPr>
          <w:lang w:eastAsia="en-GB"/>
        </w:rPr>
        <w:t>ed</w:t>
      </w:r>
      <w:r w:rsidR="003D6D51">
        <w:rPr>
          <w:lang w:eastAsia="en-GB"/>
        </w:rPr>
        <w:t xml:space="preserve"> to discuss the evaluations first (three companies have provide</w:t>
      </w:r>
      <w:r w:rsidR="00D810F1">
        <w:rPr>
          <w:lang w:eastAsia="en-GB"/>
        </w:rPr>
        <w:t>d</w:t>
      </w:r>
      <w:r w:rsidR="003D6D51">
        <w:rPr>
          <w:lang w:eastAsia="en-GB"/>
        </w:rPr>
        <w:t xml:space="preserve"> results).</w:t>
      </w:r>
    </w:p>
    <w:p w14:paraId="058E9FA5" w14:textId="5A7CEFA0" w:rsidR="00E9705B" w:rsidRPr="00E9705B" w:rsidRDefault="00E9705B" w:rsidP="00E9705B">
      <w:pPr>
        <w:jc w:val="center"/>
        <w:rPr>
          <w:b/>
          <w:bCs/>
          <w:sz w:val="20"/>
          <w:szCs w:val="20"/>
          <w:lang w:eastAsia="zh-CN"/>
        </w:rPr>
      </w:pPr>
      <w:r w:rsidRPr="00E9705B">
        <w:rPr>
          <w:b/>
          <w:bCs/>
          <w:lang w:eastAsia="en-GB"/>
        </w:rPr>
        <w:t>Table 19</w:t>
      </w:r>
      <w:r>
        <w:rPr>
          <w:b/>
          <w:bCs/>
          <w:lang w:eastAsia="en-GB"/>
        </w:rPr>
        <w:t xml:space="preserve"> Shared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8113"/>
      </w:tblGrid>
      <w:tr w:rsidR="00875308" w:rsidRPr="00875308" w14:paraId="36F7973F" w14:textId="77777777" w:rsidTr="001D2F33">
        <w:tc>
          <w:tcPr>
            <w:tcW w:w="0" w:type="auto"/>
            <w:shd w:val="clear" w:color="auto" w:fill="auto"/>
            <w:vAlign w:val="center"/>
          </w:tcPr>
          <w:p w14:paraId="3D36E540" w14:textId="77777777" w:rsidR="00875308" w:rsidRPr="00875308" w:rsidRDefault="00875308" w:rsidP="00875308">
            <w:pPr>
              <w:autoSpaceDE/>
              <w:autoSpaceDN/>
              <w:adjustRightInd/>
              <w:snapToGrid/>
              <w:jc w:val="center"/>
              <w:rPr>
                <w:b/>
                <w:lang w:val="en-GB" w:eastAsia="zh-CN"/>
              </w:rPr>
            </w:pPr>
            <w:r w:rsidRPr="00875308">
              <w:rPr>
                <w:b/>
                <w:lang w:val="en-GB" w:eastAsia="zh-CN"/>
              </w:rPr>
              <w:t>Source</w:t>
            </w:r>
          </w:p>
        </w:tc>
        <w:tc>
          <w:tcPr>
            <w:tcW w:w="0" w:type="auto"/>
            <w:shd w:val="clear" w:color="auto" w:fill="auto"/>
            <w:vAlign w:val="center"/>
          </w:tcPr>
          <w:p w14:paraId="7E059379" w14:textId="20C84FC2" w:rsidR="00875308" w:rsidRPr="00875308" w:rsidRDefault="00875308" w:rsidP="00875308">
            <w:pPr>
              <w:autoSpaceDE/>
              <w:autoSpaceDN/>
              <w:adjustRightInd/>
              <w:snapToGrid/>
              <w:jc w:val="center"/>
              <w:rPr>
                <w:b/>
                <w:lang w:val="en-GB" w:eastAsia="zh-CN"/>
              </w:rPr>
            </w:pPr>
            <w:r w:rsidRPr="00875308">
              <w:rPr>
                <w:b/>
                <w:lang w:val="en-GB" w:eastAsia="zh-CN"/>
              </w:rPr>
              <w:t>Proposals</w:t>
            </w:r>
          </w:p>
        </w:tc>
      </w:tr>
      <w:tr w:rsidR="00875308" w:rsidRPr="00875308" w14:paraId="5DD805BD" w14:textId="77777777" w:rsidTr="001D2F33">
        <w:tc>
          <w:tcPr>
            <w:tcW w:w="0" w:type="auto"/>
            <w:shd w:val="clear" w:color="auto" w:fill="auto"/>
            <w:vAlign w:val="center"/>
          </w:tcPr>
          <w:p w14:paraId="53722354" w14:textId="77777777" w:rsidR="00875308" w:rsidRPr="00875308" w:rsidRDefault="00875308" w:rsidP="00875308">
            <w:pPr>
              <w:autoSpaceDE/>
              <w:autoSpaceDN/>
              <w:adjustRightInd/>
              <w:snapToGrid/>
              <w:jc w:val="center"/>
              <w:rPr>
                <w:lang w:val="en-GB" w:eastAsia="zh-CN"/>
              </w:rPr>
            </w:pPr>
            <w:r w:rsidRPr="00875308">
              <w:t>Huawei, HiSilicon</w:t>
            </w:r>
          </w:p>
        </w:tc>
        <w:tc>
          <w:tcPr>
            <w:tcW w:w="0" w:type="auto"/>
            <w:shd w:val="clear" w:color="auto" w:fill="auto"/>
            <w:vAlign w:val="center"/>
          </w:tcPr>
          <w:p w14:paraId="5CC22661" w14:textId="77777777" w:rsidR="00875308" w:rsidRPr="00875308" w:rsidRDefault="00875308" w:rsidP="00875308">
            <w:pPr>
              <w:autoSpaceDE/>
              <w:autoSpaceDN/>
              <w:adjustRightInd/>
              <w:snapToGrid/>
              <w:rPr>
                <w:rFonts w:eastAsia="Batang"/>
                <w:lang w:val="en-GB" w:eastAsia="zh-CN"/>
              </w:rPr>
            </w:pPr>
            <w:r w:rsidRPr="00875308">
              <w:rPr>
                <w:rFonts w:eastAsia="Batang"/>
                <w:kern w:val="2"/>
                <w:lang w:val="en-GB"/>
              </w:rPr>
              <w:t>Observation 14: To use the same resource with 128 repetitions, t</w:t>
            </w:r>
            <w:r w:rsidRPr="00875308">
              <w:rPr>
                <w:rFonts w:eastAsia="Batang"/>
                <w:lang w:val="en-GB" w:eastAsia="zh-CN"/>
              </w:rPr>
              <w:t>he block error rate for CFS PUR is degraded with negligible loss compared with that for dedicated PUR transmission.</w:t>
            </w:r>
          </w:p>
          <w:p w14:paraId="1F47416A" w14:textId="77777777" w:rsidR="00875308" w:rsidRPr="00875308" w:rsidRDefault="00875308" w:rsidP="00875308">
            <w:pPr>
              <w:autoSpaceDE/>
              <w:autoSpaceDN/>
              <w:adjustRightInd/>
              <w:snapToGrid/>
              <w:rPr>
                <w:rFonts w:eastAsia="Batang"/>
                <w:lang w:val="en-GB" w:eastAsia="zh-CN"/>
              </w:rPr>
            </w:pPr>
            <w:r w:rsidRPr="00875308">
              <w:rPr>
                <w:rFonts w:eastAsia="Batang"/>
                <w:kern w:val="2"/>
                <w:lang w:val="en-GB"/>
              </w:rPr>
              <w:t>Observation 15: For a resource with 128 repetitions, t</w:t>
            </w:r>
            <w:r w:rsidRPr="00875308">
              <w:rPr>
                <w:rFonts w:eastAsia="Batang"/>
                <w:lang w:val="en-GB" w:eastAsia="zh-CN"/>
              </w:rPr>
              <w:t>he throughput for two UEs’ transmission on CFS PUR is almost double that for single UE transmission on the dedicated PUR.</w:t>
            </w:r>
          </w:p>
          <w:p w14:paraId="0BA541BF" w14:textId="77777777" w:rsidR="00875308" w:rsidRPr="00875308" w:rsidRDefault="00875308" w:rsidP="00875308">
            <w:pPr>
              <w:autoSpaceDE/>
              <w:autoSpaceDN/>
              <w:adjustRightInd/>
              <w:snapToGrid/>
              <w:rPr>
                <w:rFonts w:eastAsia="Batang"/>
                <w:kern w:val="2"/>
                <w:lang w:val="en-GB"/>
              </w:rPr>
            </w:pPr>
            <w:r w:rsidRPr="00875308">
              <w:rPr>
                <w:rFonts w:eastAsia="Batang"/>
                <w:kern w:val="2"/>
                <w:lang w:val="en-GB" w:eastAsia="zh-CN"/>
              </w:rPr>
              <w:t>Proposal 19: Support UE-specific orthogonal DMRS for NPUSCH transmission in PUR to enable MU-MIMO based CFS PUR in Rel-16 NB-IoT.</w:t>
            </w:r>
          </w:p>
        </w:tc>
      </w:tr>
      <w:tr w:rsidR="00875308" w:rsidRPr="00875308" w14:paraId="664931ED" w14:textId="77777777" w:rsidTr="001D2F33">
        <w:tc>
          <w:tcPr>
            <w:tcW w:w="0" w:type="auto"/>
            <w:shd w:val="clear" w:color="auto" w:fill="auto"/>
            <w:vAlign w:val="center"/>
          </w:tcPr>
          <w:p w14:paraId="43611D32" w14:textId="77777777"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Ericsson</w:t>
            </w:r>
          </w:p>
        </w:tc>
        <w:tc>
          <w:tcPr>
            <w:tcW w:w="0" w:type="auto"/>
            <w:shd w:val="clear" w:color="auto" w:fill="auto"/>
            <w:vAlign w:val="center"/>
          </w:tcPr>
          <w:p w14:paraId="7FA9D277" w14:textId="77777777" w:rsidR="00875308" w:rsidRPr="00875308" w:rsidRDefault="00875308" w:rsidP="00875308">
            <w:pPr>
              <w:autoSpaceDE/>
              <w:autoSpaceDN/>
              <w:adjustRightInd/>
              <w:snapToGrid/>
              <w:rPr>
                <w:rFonts w:eastAsia="Batang"/>
                <w:lang w:val="en-GB"/>
              </w:rPr>
            </w:pPr>
            <w:r w:rsidRPr="00875308">
              <w:rPr>
                <w:rFonts w:eastAsia="Batang"/>
                <w:lang w:val="en-GB"/>
              </w:rPr>
              <w:t>Observation 15: “CFS-PUR based on MU-MIMO using MMSE single user receiver” is not suitable for an enhanced coverage region around 0 dB with a limited number of repeats. When two UE’s transmit with the same power (INR=SNR for the observed UE), then there is an error floor (i.e., a 10% BLER performance cannot be achieved).</w:t>
            </w:r>
          </w:p>
          <w:p w14:paraId="30FC0E20" w14:textId="77777777" w:rsidR="00875308" w:rsidRPr="00875308" w:rsidRDefault="00875308" w:rsidP="00875308">
            <w:pPr>
              <w:autoSpaceDE/>
              <w:autoSpaceDN/>
              <w:adjustRightInd/>
              <w:snapToGrid/>
              <w:rPr>
                <w:rFonts w:eastAsia="Batang"/>
                <w:lang w:val="en-GB"/>
              </w:rPr>
            </w:pPr>
            <w:r w:rsidRPr="00875308">
              <w:rPr>
                <w:rFonts w:eastAsia="Batang"/>
                <w:lang w:val="en-GB"/>
              </w:rPr>
              <w:lastRenderedPageBreak/>
              <w:t xml:space="preserve">Observation 16: The second set of evaluations performed for CFS PUR based on MU-MIMO in a deeper coverage region have shown that </w:t>
            </w:r>
            <w:proofErr w:type="gramStart"/>
            <w:r w:rsidRPr="00875308">
              <w:rPr>
                <w:rFonts w:eastAsia="Batang"/>
                <w:lang w:val="en-GB"/>
              </w:rPr>
              <w:t>a number of</w:t>
            </w:r>
            <w:proofErr w:type="gramEnd"/>
            <w:r w:rsidRPr="00875308">
              <w:rPr>
                <w:rFonts w:eastAsia="Batang"/>
                <w:lang w:val="en-GB"/>
              </w:rPr>
              <w:t xml:space="preserve"> utilized subframes larger than 128 will be required to use MU-MIMO for PUR.</w:t>
            </w:r>
          </w:p>
          <w:p w14:paraId="50B6B4DF" w14:textId="77777777" w:rsidR="00875308" w:rsidRPr="00875308" w:rsidRDefault="00875308" w:rsidP="00875308">
            <w:pPr>
              <w:autoSpaceDE/>
              <w:autoSpaceDN/>
              <w:adjustRightInd/>
              <w:snapToGrid/>
              <w:rPr>
                <w:rFonts w:eastAsia="Batang"/>
                <w:lang w:val="en-GB"/>
              </w:rPr>
            </w:pPr>
            <w:r w:rsidRPr="00875308">
              <w:rPr>
                <w:rFonts w:eastAsia="Batang"/>
                <w:lang w:val="en-GB"/>
              </w:rPr>
              <w:t>Proposal 10: CFS-PUR based on MU-MIMO using MMSE single user receiver is not supported in a coverage region around 0 dB with a limited number of repeats.</w:t>
            </w:r>
          </w:p>
          <w:p w14:paraId="0C45A149" w14:textId="77777777" w:rsidR="00875308" w:rsidRPr="00875308" w:rsidRDefault="00875308" w:rsidP="00875308">
            <w:pPr>
              <w:autoSpaceDE/>
              <w:autoSpaceDN/>
              <w:adjustRightInd/>
              <w:snapToGrid/>
              <w:rPr>
                <w:rFonts w:eastAsia="Batang"/>
                <w:lang w:val="en-GB" w:eastAsia="x-none"/>
              </w:rPr>
            </w:pPr>
            <w:r w:rsidRPr="00875308">
              <w:rPr>
                <w:rFonts w:eastAsia="Batang"/>
                <w:lang w:val="en-GB"/>
              </w:rPr>
              <w:t>Proposal 11: Continue to evaluate CFS-PUR based on MU-MIMO using MMSE single user receiver in deeper coverage until it is shown no performance degradation with respect to a full PRB allocation.</w:t>
            </w:r>
          </w:p>
        </w:tc>
      </w:tr>
      <w:tr w:rsidR="00875308" w:rsidRPr="00875308" w14:paraId="080F5D26" w14:textId="77777777" w:rsidTr="001D2F33">
        <w:tc>
          <w:tcPr>
            <w:tcW w:w="0" w:type="auto"/>
            <w:shd w:val="clear" w:color="auto" w:fill="auto"/>
            <w:vAlign w:val="center"/>
          </w:tcPr>
          <w:p w14:paraId="210D4B15" w14:textId="04C6854B"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lastRenderedPageBreak/>
              <w:t>Qualcomm</w:t>
            </w:r>
          </w:p>
        </w:tc>
        <w:tc>
          <w:tcPr>
            <w:tcW w:w="0" w:type="auto"/>
            <w:shd w:val="clear" w:color="auto" w:fill="auto"/>
            <w:vAlign w:val="center"/>
          </w:tcPr>
          <w:p w14:paraId="16063362"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Observation 1: At a minimum, assigning a UE-specific RNTI in conjunction with a UE-specific DMRS for PUR transmission can support CFS-PUR. This is a small specification effort w.r.t D-PUR. </w:t>
            </w:r>
          </w:p>
          <w:p w14:paraId="06EDE669"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Proposal 1: Support RRC-configured resources for CFS PUR, where, </w:t>
            </w:r>
            <w:proofErr w:type="gramStart"/>
            <w:r w:rsidRPr="00875308">
              <w:rPr>
                <w:rFonts w:eastAsia="Batang"/>
                <w:lang w:val="en-GB"/>
              </w:rPr>
              <w:t>in a given</w:t>
            </w:r>
            <w:proofErr w:type="gramEnd"/>
            <w:r w:rsidRPr="00875308">
              <w:rPr>
                <w:rFonts w:eastAsia="Batang"/>
                <w:lang w:val="en-GB"/>
              </w:rPr>
              <w:t xml:space="preserve"> resource, multiple UEs may transmit data, employing UE-specific DMRS sequences and UE-specific RNTI(s). FFS: further optimizations for CFS-PUR.</w:t>
            </w:r>
          </w:p>
          <w:p w14:paraId="6FACF946"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Proposal 2: Study the impact of traffic conditions, operating SNRs and coverage levels on how many UEs can be simultaneously served </w:t>
            </w:r>
            <w:proofErr w:type="gramStart"/>
            <w:r w:rsidRPr="00875308">
              <w:rPr>
                <w:rFonts w:eastAsia="Batang"/>
                <w:lang w:val="en-GB"/>
              </w:rPr>
              <w:t>in a given</w:t>
            </w:r>
            <w:proofErr w:type="gramEnd"/>
            <w:r w:rsidRPr="00875308">
              <w:rPr>
                <w:rFonts w:eastAsia="Batang"/>
                <w:lang w:val="en-GB"/>
              </w:rPr>
              <w:t xml:space="preserve"> CFS PUR resource; also study how many unique DMRS sequences can be accommodated per resource.</w:t>
            </w:r>
          </w:p>
          <w:p w14:paraId="59E3D5EF"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Proposal 3: Consider PUR designs to address both fixed and </w:t>
            </w:r>
            <w:proofErr w:type="spellStart"/>
            <w:r w:rsidRPr="00875308">
              <w:rPr>
                <w:rFonts w:eastAsia="Batang"/>
                <w:lang w:val="en-GB"/>
              </w:rPr>
              <w:t>bursty</w:t>
            </w:r>
            <w:proofErr w:type="spellEnd"/>
            <w:r w:rsidRPr="00875308">
              <w:rPr>
                <w:rFonts w:eastAsia="Batang"/>
                <w:lang w:val="en-GB"/>
              </w:rPr>
              <w:t xml:space="preserve"> traffic patterns.</w:t>
            </w:r>
          </w:p>
          <w:p w14:paraId="1493140F"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Observation 2: CFS PUR allows for efficient resource usage (with respect to dedicated PUR) with negligible loss in UE performance. </w:t>
            </w:r>
          </w:p>
          <w:p w14:paraId="69753BF1" w14:textId="77777777" w:rsidR="00875308" w:rsidRPr="00875308" w:rsidRDefault="00875308" w:rsidP="00875308">
            <w:pPr>
              <w:autoSpaceDE/>
              <w:autoSpaceDN/>
              <w:adjustRightInd/>
              <w:snapToGrid/>
              <w:rPr>
                <w:rFonts w:eastAsia="Batang"/>
                <w:lang w:val="en-GB"/>
              </w:rPr>
            </w:pPr>
            <w:r w:rsidRPr="00875308">
              <w:rPr>
                <w:rFonts w:eastAsia="Batang"/>
                <w:lang w:val="en-GB"/>
              </w:rPr>
              <w:t>Observation 3: For a desired UE performance level, significant resource overhead reductions can be obtained by using CFS PUR vis-à-vis dedicated PUR.</w:t>
            </w:r>
          </w:p>
          <w:p w14:paraId="51898B1B" w14:textId="77777777" w:rsidR="00875308" w:rsidRPr="00875308" w:rsidRDefault="00875308" w:rsidP="00875308">
            <w:pPr>
              <w:autoSpaceDE/>
              <w:autoSpaceDN/>
              <w:adjustRightInd/>
              <w:snapToGrid/>
              <w:rPr>
                <w:rFonts w:eastAsia="Batang"/>
                <w:lang w:val="en-GB"/>
              </w:rPr>
            </w:pPr>
            <w:r w:rsidRPr="00875308">
              <w:rPr>
                <w:rFonts w:eastAsia="Batang"/>
                <w:lang w:val="en-GB"/>
              </w:rPr>
              <w:t>Proposal 4: Support CFS PUR for uplink data transmission in preconfigured resources.</w:t>
            </w:r>
          </w:p>
          <w:p w14:paraId="24AA5CA2" w14:textId="77777777" w:rsidR="00875308" w:rsidRPr="00875308" w:rsidRDefault="00875308" w:rsidP="00875308">
            <w:pPr>
              <w:autoSpaceDE/>
              <w:autoSpaceDN/>
              <w:adjustRightInd/>
              <w:snapToGrid/>
              <w:rPr>
                <w:rFonts w:eastAsia="Batang"/>
                <w:lang w:val="en-GB"/>
              </w:rPr>
            </w:pPr>
            <w:r w:rsidRPr="00875308">
              <w:rPr>
                <w:rFonts w:eastAsia="Batang"/>
                <w:lang w:val="en-GB"/>
              </w:rPr>
              <w:t xml:space="preserve">Proposal 5: Support at least the simplest version of CFS-PUR, which comprises </w:t>
            </w:r>
            <w:proofErr w:type="spellStart"/>
            <w:r w:rsidRPr="00875308">
              <w:rPr>
                <w:rFonts w:eastAsia="Batang"/>
                <w:lang w:val="en-GB"/>
              </w:rPr>
              <w:t>signaling</w:t>
            </w:r>
            <w:proofErr w:type="spellEnd"/>
            <w:r w:rsidRPr="00875308">
              <w:rPr>
                <w:rFonts w:eastAsia="Batang"/>
                <w:lang w:val="en-GB"/>
              </w:rPr>
              <w:t xml:space="preserve"> the following information per UE:</w:t>
            </w:r>
          </w:p>
          <w:p w14:paraId="36B073D1" w14:textId="77777777" w:rsidR="00875308" w:rsidRPr="00875308" w:rsidRDefault="00875308" w:rsidP="00875308">
            <w:pPr>
              <w:autoSpaceDE/>
              <w:autoSpaceDN/>
              <w:adjustRightInd/>
              <w:snapToGrid/>
              <w:rPr>
                <w:rFonts w:eastAsia="Batang"/>
                <w:lang w:val="en-GB"/>
              </w:rPr>
            </w:pPr>
            <w:r w:rsidRPr="00875308">
              <w:rPr>
                <w:rFonts w:eastAsia="Batang"/>
                <w:lang w:val="en-GB"/>
              </w:rPr>
              <w:t>-</w:t>
            </w:r>
            <w:r w:rsidRPr="00875308">
              <w:rPr>
                <w:rFonts w:eastAsia="Batang"/>
                <w:lang w:val="en-GB"/>
              </w:rPr>
              <w:tab/>
              <w:t>DMRS pattern: at least cyclic shift. FFS: OCC</w:t>
            </w:r>
          </w:p>
          <w:p w14:paraId="2A57DEE9" w14:textId="77777777" w:rsidR="00875308" w:rsidRPr="00875308" w:rsidRDefault="00875308" w:rsidP="00875308">
            <w:pPr>
              <w:autoSpaceDE/>
              <w:autoSpaceDN/>
              <w:adjustRightInd/>
              <w:snapToGrid/>
              <w:rPr>
                <w:rFonts w:eastAsia="Batang"/>
                <w:lang w:val="en-GB"/>
              </w:rPr>
            </w:pPr>
            <w:r w:rsidRPr="00875308">
              <w:rPr>
                <w:rFonts w:eastAsia="Batang"/>
                <w:lang w:val="en-GB"/>
              </w:rPr>
              <w:t>-</w:t>
            </w:r>
            <w:r w:rsidRPr="00875308">
              <w:rPr>
                <w:rFonts w:eastAsia="Batang"/>
                <w:lang w:val="en-GB"/>
              </w:rPr>
              <w:tab/>
              <w:t>Parameter for UE-specific data scrambling for PUSCH (e.g., UE-specific RNTI)</w:t>
            </w:r>
          </w:p>
        </w:tc>
      </w:tr>
      <w:tr w:rsidR="00875308" w:rsidRPr="00875308" w14:paraId="52CF6BEE" w14:textId="77777777" w:rsidTr="001D2F33">
        <w:tc>
          <w:tcPr>
            <w:tcW w:w="0" w:type="auto"/>
            <w:shd w:val="clear" w:color="auto" w:fill="auto"/>
            <w:vAlign w:val="center"/>
          </w:tcPr>
          <w:p w14:paraId="50753FBD" w14:textId="77777777"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Lenovo, Motorola Mobility</w:t>
            </w:r>
          </w:p>
        </w:tc>
        <w:tc>
          <w:tcPr>
            <w:tcW w:w="0" w:type="auto"/>
            <w:shd w:val="clear" w:color="auto" w:fill="auto"/>
            <w:vAlign w:val="center"/>
          </w:tcPr>
          <w:p w14:paraId="3D1B13B2" w14:textId="77777777" w:rsidR="00875308" w:rsidRPr="00875308" w:rsidRDefault="00875308" w:rsidP="00875308">
            <w:pPr>
              <w:autoSpaceDE/>
              <w:autoSpaceDN/>
              <w:adjustRightInd/>
              <w:snapToGrid/>
              <w:rPr>
                <w:lang w:val="en-GB" w:eastAsia="zh-CN"/>
              </w:rPr>
            </w:pPr>
            <w:r w:rsidRPr="00875308">
              <w:rPr>
                <w:lang w:val="en-GB" w:eastAsia="zh-CN"/>
              </w:rPr>
              <w:t>Proposal 13: CFS PUR using MU-MIMO with UE specific DMRS pattern can be supported without any specification work.</w:t>
            </w:r>
          </w:p>
        </w:tc>
      </w:tr>
      <w:tr w:rsidR="00875308" w:rsidRPr="00875308" w14:paraId="09D792DD" w14:textId="77777777" w:rsidTr="001D2F33">
        <w:tc>
          <w:tcPr>
            <w:tcW w:w="0" w:type="auto"/>
            <w:shd w:val="clear" w:color="auto" w:fill="auto"/>
            <w:vAlign w:val="center"/>
          </w:tcPr>
          <w:p w14:paraId="7A6C623F" w14:textId="4EF43FBC"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Sierra Wireless</w:t>
            </w:r>
          </w:p>
        </w:tc>
        <w:tc>
          <w:tcPr>
            <w:tcW w:w="0" w:type="auto"/>
            <w:shd w:val="clear" w:color="auto" w:fill="auto"/>
            <w:vAlign w:val="center"/>
          </w:tcPr>
          <w:p w14:paraId="2B021475" w14:textId="77777777" w:rsidR="00875308" w:rsidRPr="00875308" w:rsidRDefault="00875308" w:rsidP="00875308">
            <w:pPr>
              <w:autoSpaceDE/>
              <w:autoSpaceDN/>
              <w:adjustRightInd/>
              <w:snapToGrid/>
              <w:rPr>
                <w:lang w:val="en-GB" w:eastAsia="zh-CN"/>
              </w:rPr>
            </w:pPr>
            <w:r w:rsidRPr="00875308">
              <w:rPr>
                <w:lang w:val="en-GB" w:eastAsia="zh-CN"/>
              </w:rPr>
              <w:t xml:space="preserve">Proposal 16:  </w:t>
            </w:r>
            <w:r w:rsidRPr="00875308">
              <w:rPr>
                <w:lang w:val="en-GB" w:eastAsia="zh-CN"/>
              </w:rPr>
              <w:tab/>
              <w:t>CFS PUR is supported.</w:t>
            </w:r>
          </w:p>
        </w:tc>
      </w:tr>
      <w:tr w:rsidR="00875308" w:rsidRPr="00875308" w14:paraId="381DA0CD" w14:textId="77777777" w:rsidTr="001D2F33">
        <w:tc>
          <w:tcPr>
            <w:tcW w:w="0" w:type="auto"/>
            <w:shd w:val="clear" w:color="auto" w:fill="auto"/>
            <w:vAlign w:val="center"/>
          </w:tcPr>
          <w:p w14:paraId="2E29F144" w14:textId="77777777"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Samsung</w:t>
            </w:r>
          </w:p>
        </w:tc>
        <w:tc>
          <w:tcPr>
            <w:tcW w:w="0" w:type="auto"/>
            <w:shd w:val="clear" w:color="auto" w:fill="auto"/>
            <w:vAlign w:val="center"/>
          </w:tcPr>
          <w:p w14:paraId="1A199466"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#2: CFS PUR using MU-MIMO needn’t be specified with explicit specification change.</w:t>
            </w:r>
          </w:p>
          <w:p w14:paraId="625EC699"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#3: CFS PUR using CDM/OCC is not considered.</w:t>
            </w:r>
          </w:p>
          <w:p w14:paraId="68F5C89A"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#4: CBS PUR is not supported.</w:t>
            </w:r>
          </w:p>
        </w:tc>
      </w:tr>
      <w:tr w:rsidR="00875308" w:rsidRPr="00875308" w14:paraId="1BBB220A" w14:textId="77777777" w:rsidTr="001D2F33">
        <w:trPr>
          <w:trHeight w:val="47"/>
        </w:trPr>
        <w:tc>
          <w:tcPr>
            <w:tcW w:w="0" w:type="auto"/>
            <w:shd w:val="clear" w:color="auto" w:fill="auto"/>
            <w:vAlign w:val="center"/>
          </w:tcPr>
          <w:p w14:paraId="63AE9EAE" w14:textId="0B3DFB4F"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NTT DOCOMO</w:t>
            </w:r>
          </w:p>
        </w:tc>
        <w:tc>
          <w:tcPr>
            <w:tcW w:w="0" w:type="auto"/>
            <w:shd w:val="clear" w:color="auto" w:fill="auto"/>
            <w:vAlign w:val="center"/>
          </w:tcPr>
          <w:p w14:paraId="3D0A5A9E"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1: CFS PUR is supported</w:t>
            </w:r>
          </w:p>
          <w:p w14:paraId="51433E55"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2: CBS PUR is not supported in Rel-16</w:t>
            </w:r>
          </w:p>
        </w:tc>
      </w:tr>
      <w:tr w:rsidR="00875308" w:rsidRPr="00875308" w14:paraId="4516C997" w14:textId="77777777" w:rsidTr="001D2F33">
        <w:tc>
          <w:tcPr>
            <w:tcW w:w="0" w:type="auto"/>
            <w:shd w:val="clear" w:color="auto" w:fill="auto"/>
            <w:vAlign w:val="center"/>
          </w:tcPr>
          <w:p w14:paraId="7515A755" w14:textId="77777777" w:rsidR="00875308" w:rsidRPr="00875308" w:rsidRDefault="00875308" w:rsidP="00875308">
            <w:pPr>
              <w:autoSpaceDE/>
              <w:autoSpaceDN/>
              <w:adjustRightInd/>
              <w:snapToGrid/>
              <w:jc w:val="center"/>
              <w:rPr>
                <w:rFonts w:eastAsia="Batang"/>
                <w:lang w:val="en-GB" w:eastAsia="x-none"/>
              </w:rPr>
            </w:pPr>
            <w:r w:rsidRPr="00875308">
              <w:rPr>
                <w:rFonts w:eastAsia="Batang"/>
                <w:lang w:val="en-GB" w:eastAsia="x-none"/>
              </w:rPr>
              <w:t>ZTE</w:t>
            </w:r>
          </w:p>
        </w:tc>
        <w:tc>
          <w:tcPr>
            <w:tcW w:w="0" w:type="auto"/>
            <w:shd w:val="clear" w:color="auto" w:fill="auto"/>
            <w:vAlign w:val="center"/>
          </w:tcPr>
          <w:p w14:paraId="5AC14F94" w14:textId="77777777" w:rsidR="00875308" w:rsidRPr="00875308" w:rsidRDefault="00875308" w:rsidP="00875308">
            <w:pPr>
              <w:autoSpaceDE/>
              <w:autoSpaceDN/>
              <w:adjustRightInd/>
              <w:snapToGrid/>
              <w:rPr>
                <w:rFonts w:eastAsia="Batang"/>
                <w:lang w:val="x-none"/>
              </w:rPr>
            </w:pPr>
            <w:r w:rsidRPr="00875308">
              <w:rPr>
                <w:rFonts w:eastAsia="Batang"/>
                <w:lang w:val="x-none"/>
              </w:rPr>
              <w:t>Proposal 23: CFR PUR is not support in Rel-16.</w:t>
            </w:r>
          </w:p>
        </w:tc>
      </w:tr>
    </w:tbl>
    <w:p w14:paraId="308A0792" w14:textId="3A512B0E" w:rsidR="00033057" w:rsidRDefault="00033057" w:rsidP="00C86962">
      <w:pPr>
        <w:rPr>
          <w:lang w:eastAsia="en-GB"/>
        </w:rPr>
      </w:pPr>
    </w:p>
    <w:p w14:paraId="56ED88B5" w14:textId="77777777" w:rsidR="00033057" w:rsidRPr="00C86962" w:rsidRDefault="00033057" w:rsidP="00C86962">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096"/>
      </w:tblGrid>
      <w:tr w:rsidR="00033057" w:rsidRPr="00875308" w14:paraId="69F6CA8D" w14:textId="77777777" w:rsidTr="004F6E55">
        <w:trPr>
          <w:trHeight w:val="288"/>
        </w:trPr>
        <w:tc>
          <w:tcPr>
            <w:tcW w:w="0" w:type="auto"/>
            <w:shd w:val="clear" w:color="auto" w:fill="auto"/>
            <w:vAlign w:val="center"/>
          </w:tcPr>
          <w:p w14:paraId="63B79CED" w14:textId="77777777" w:rsidR="00033057" w:rsidRPr="00875308" w:rsidRDefault="00033057" w:rsidP="004F6E55">
            <w:pPr>
              <w:jc w:val="center"/>
              <w:rPr>
                <w:b/>
                <w:lang w:eastAsia="zh-CN"/>
              </w:rPr>
            </w:pPr>
            <w:r w:rsidRPr="00875308">
              <w:rPr>
                <w:rFonts w:hint="eastAsia"/>
                <w:b/>
                <w:lang w:eastAsia="zh-CN"/>
              </w:rPr>
              <w:t>Source</w:t>
            </w:r>
          </w:p>
        </w:tc>
        <w:tc>
          <w:tcPr>
            <w:tcW w:w="0" w:type="auto"/>
            <w:shd w:val="clear" w:color="auto" w:fill="auto"/>
            <w:vAlign w:val="center"/>
          </w:tcPr>
          <w:p w14:paraId="160C1E65" w14:textId="038B2FCE" w:rsidR="00033057" w:rsidRPr="00875308" w:rsidRDefault="00033057" w:rsidP="004F6E55">
            <w:pPr>
              <w:jc w:val="center"/>
              <w:rPr>
                <w:b/>
                <w:lang w:eastAsia="zh-CN"/>
              </w:rPr>
            </w:pPr>
            <w:r w:rsidRPr="00875308">
              <w:rPr>
                <w:b/>
                <w:lang w:eastAsia="zh-CN"/>
              </w:rPr>
              <w:t>Proposals/Observations: Support of CFS-PUR</w:t>
            </w:r>
          </w:p>
        </w:tc>
      </w:tr>
      <w:tr w:rsidR="00033057" w:rsidRPr="00875308" w14:paraId="3FADA75F" w14:textId="77777777" w:rsidTr="004F6E55">
        <w:trPr>
          <w:trHeight w:val="288"/>
        </w:trPr>
        <w:tc>
          <w:tcPr>
            <w:tcW w:w="0" w:type="auto"/>
            <w:shd w:val="clear" w:color="auto" w:fill="auto"/>
            <w:vAlign w:val="center"/>
          </w:tcPr>
          <w:p w14:paraId="3BC57677" w14:textId="77777777" w:rsidR="00033057" w:rsidRPr="00875308" w:rsidRDefault="00033057" w:rsidP="004F6E55">
            <w:pPr>
              <w:jc w:val="center"/>
              <w:rPr>
                <w:lang w:eastAsia="zh-CN"/>
              </w:rPr>
            </w:pPr>
            <w:r w:rsidRPr="00875308">
              <w:t>Huawei, HiSilicon</w:t>
            </w:r>
          </w:p>
        </w:tc>
        <w:tc>
          <w:tcPr>
            <w:tcW w:w="0" w:type="auto"/>
            <w:shd w:val="clear" w:color="auto" w:fill="auto"/>
            <w:vAlign w:val="center"/>
          </w:tcPr>
          <w:p w14:paraId="215E74A5" w14:textId="355551F3" w:rsidR="00033057" w:rsidRPr="00875308" w:rsidRDefault="00DF7B70" w:rsidP="004F6E55">
            <w:pPr>
              <w:rPr>
                <w:kern w:val="2"/>
              </w:rPr>
            </w:pPr>
            <w:r w:rsidRPr="00875308">
              <w:rPr>
                <w:kern w:val="2"/>
              </w:rPr>
              <w:t>Proposal 19: Support UE-specific orthogonal DMRS for NPUSCH transmission in PUR to enable MU-MIMO based CFS PUR in Rel-16 NB-IoT.</w:t>
            </w:r>
          </w:p>
        </w:tc>
      </w:tr>
      <w:tr w:rsidR="00875308" w:rsidRPr="00875308" w14:paraId="0343A82C" w14:textId="77777777" w:rsidTr="004F6E55">
        <w:trPr>
          <w:trHeight w:val="288"/>
        </w:trPr>
        <w:tc>
          <w:tcPr>
            <w:tcW w:w="0" w:type="auto"/>
            <w:shd w:val="clear" w:color="auto" w:fill="auto"/>
            <w:vAlign w:val="center"/>
          </w:tcPr>
          <w:p w14:paraId="2CDDE288" w14:textId="77777777" w:rsidR="00875308" w:rsidRPr="00875308" w:rsidRDefault="00875308" w:rsidP="00875308">
            <w:pPr>
              <w:jc w:val="center"/>
            </w:pPr>
            <w:r w:rsidRPr="00875308">
              <w:t>Qualcomm</w:t>
            </w:r>
          </w:p>
        </w:tc>
        <w:tc>
          <w:tcPr>
            <w:tcW w:w="0" w:type="auto"/>
            <w:shd w:val="clear" w:color="auto" w:fill="auto"/>
            <w:vAlign w:val="center"/>
          </w:tcPr>
          <w:p w14:paraId="1FC537D4" w14:textId="77777777" w:rsidR="00875308" w:rsidRPr="00875308" w:rsidRDefault="00875308" w:rsidP="00875308">
            <w:pPr>
              <w:rPr>
                <w:rFonts w:eastAsia="PMingLiU"/>
              </w:rPr>
            </w:pPr>
            <w:r w:rsidRPr="00875308">
              <w:rPr>
                <w:rFonts w:eastAsia="PMingLiU"/>
              </w:rPr>
              <w:t>Proposal 5: Support at least the simplest version of CFS-PUR, which comprises signaling the following information per UE:</w:t>
            </w:r>
          </w:p>
          <w:p w14:paraId="6BFB7D61" w14:textId="77777777" w:rsidR="00875308" w:rsidRPr="00875308" w:rsidRDefault="00875308" w:rsidP="00875308">
            <w:pPr>
              <w:rPr>
                <w:rFonts w:eastAsia="PMingLiU"/>
              </w:rPr>
            </w:pPr>
            <w:r w:rsidRPr="00875308">
              <w:rPr>
                <w:rFonts w:eastAsia="PMingLiU"/>
              </w:rPr>
              <w:t>-</w:t>
            </w:r>
            <w:r w:rsidRPr="00875308">
              <w:rPr>
                <w:rFonts w:eastAsia="PMingLiU"/>
              </w:rPr>
              <w:tab/>
              <w:t>DMRS pattern: at least cyclic shift. FFS: OCC</w:t>
            </w:r>
          </w:p>
          <w:p w14:paraId="36A21670" w14:textId="341A7D43" w:rsidR="00875308" w:rsidRPr="00875308" w:rsidRDefault="00875308" w:rsidP="00875308">
            <w:pPr>
              <w:rPr>
                <w:rFonts w:eastAsia="PMingLiU"/>
              </w:rPr>
            </w:pPr>
            <w:r w:rsidRPr="00875308">
              <w:rPr>
                <w:rFonts w:eastAsia="PMingLiU"/>
              </w:rPr>
              <w:t>-</w:t>
            </w:r>
            <w:r w:rsidRPr="00875308">
              <w:rPr>
                <w:rFonts w:eastAsia="PMingLiU"/>
              </w:rPr>
              <w:tab/>
              <w:t>Parameter for UE-specific data scrambling for PUSCH (e.g., UE-specific RNTI)</w:t>
            </w:r>
          </w:p>
        </w:tc>
      </w:tr>
      <w:tr w:rsidR="00875308" w:rsidRPr="00875308" w14:paraId="2F95E1EC" w14:textId="77777777" w:rsidTr="004F6E55">
        <w:trPr>
          <w:trHeight w:val="288"/>
        </w:trPr>
        <w:tc>
          <w:tcPr>
            <w:tcW w:w="0" w:type="auto"/>
            <w:shd w:val="clear" w:color="auto" w:fill="auto"/>
            <w:vAlign w:val="center"/>
          </w:tcPr>
          <w:p w14:paraId="55975F86" w14:textId="77777777" w:rsidR="00875308" w:rsidRPr="00875308" w:rsidRDefault="00875308" w:rsidP="00875308">
            <w:pPr>
              <w:jc w:val="center"/>
            </w:pPr>
            <w:r w:rsidRPr="00875308">
              <w:t>Samsung</w:t>
            </w:r>
          </w:p>
        </w:tc>
        <w:tc>
          <w:tcPr>
            <w:tcW w:w="0" w:type="auto"/>
            <w:shd w:val="clear" w:color="auto" w:fill="auto"/>
            <w:vAlign w:val="center"/>
          </w:tcPr>
          <w:p w14:paraId="1C647768" w14:textId="77777777" w:rsidR="00875308" w:rsidRPr="00875308" w:rsidRDefault="00875308" w:rsidP="00875308">
            <w:pPr>
              <w:rPr>
                <w:rFonts w:eastAsia="PMingLiU"/>
              </w:rPr>
            </w:pPr>
            <w:r w:rsidRPr="00875308">
              <w:rPr>
                <w:rFonts w:eastAsia="PMingLiU"/>
              </w:rPr>
              <w:t>Proposal #2: CFS PUR using MU-MIMO needn’t be specified with explicit specification change.</w:t>
            </w:r>
          </w:p>
          <w:p w14:paraId="4FB4A69A" w14:textId="77777777" w:rsidR="00875308" w:rsidRPr="00875308" w:rsidRDefault="00875308" w:rsidP="00875308">
            <w:pPr>
              <w:rPr>
                <w:rFonts w:eastAsia="PMingLiU"/>
              </w:rPr>
            </w:pPr>
            <w:r w:rsidRPr="00875308">
              <w:rPr>
                <w:rFonts w:eastAsia="PMingLiU"/>
              </w:rPr>
              <w:t>Proposal #3: CFS PUR using CDM/OCC is not considered.</w:t>
            </w:r>
          </w:p>
          <w:p w14:paraId="2B3872B9" w14:textId="5DF34BE6" w:rsidR="00875308" w:rsidRPr="00875308" w:rsidRDefault="00875308" w:rsidP="00875308">
            <w:pPr>
              <w:rPr>
                <w:rFonts w:eastAsia="PMingLiU"/>
              </w:rPr>
            </w:pPr>
            <w:r w:rsidRPr="00875308">
              <w:rPr>
                <w:rFonts w:eastAsia="PMingLiU"/>
              </w:rPr>
              <w:t>Proposal #4: CBS PUR is not supported.</w:t>
            </w:r>
          </w:p>
        </w:tc>
      </w:tr>
      <w:tr w:rsidR="00875308" w:rsidRPr="00875308" w14:paraId="56FC4047" w14:textId="77777777" w:rsidTr="004F6E55">
        <w:trPr>
          <w:trHeight w:val="288"/>
        </w:trPr>
        <w:tc>
          <w:tcPr>
            <w:tcW w:w="0" w:type="auto"/>
            <w:shd w:val="clear" w:color="auto" w:fill="auto"/>
            <w:vAlign w:val="center"/>
          </w:tcPr>
          <w:p w14:paraId="171B474E" w14:textId="12ED582D" w:rsidR="00875308" w:rsidRPr="00875308" w:rsidRDefault="00875308" w:rsidP="00875308">
            <w:pPr>
              <w:jc w:val="center"/>
            </w:pPr>
            <w:r w:rsidRPr="00875308">
              <w:t>Lenovo</w:t>
            </w:r>
          </w:p>
        </w:tc>
        <w:tc>
          <w:tcPr>
            <w:tcW w:w="0" w:type="auto"/>
            <w:shd w:val="clear" w:color="auto" w:fill="auto"/>
            <w:vAlign w:val="center"/>
          </w:tcPr>
          <w:p w14:paraId="0C8B4C56" w14:textId="515F4ED2" w:rsidR="00875308" w:rsidRPr="00875308" w:rsidRDefault="00875308" w:rsidP="00875308">
            <w:pPr>
              <w:rPr>
                <w:rFonts w:eastAsia="PMingLiU"/>
              </w:rPr>
            </w:pPr>
            <w:r w:rsidRPr="00875308">
              <w:rPr>
                <w:lang w:val="en-GB" w:eastAsia="zh-CN"/>
              </w:rPr>
              <w:t>Proposal 13: CFS PUR using MU-MIMO with UE specific DMRS pattern can be supported without any specification work.</w:t>
            </w:r>
          </w:p>
        </w:tc>
      </w:tr>
    </w:tbl>
    <w:p w14:paraId="6706FA57" w14:textId="13DBA219" w:rsidR="00C86962" w:rsidRDefault="00C86962" w:rsidP="00B83F5B">
      <w:pPr>
        <w:rPr>
          <w:lang w:eastAsia="en-GB"/>
        </w:rPr>
      </w:pPr>
    </w:p>
    <w:p w14:paraId="7F4A2224" w14:textId="59266D83" w:rsidR="00E9646F" w:rsidRDefault="00E9646F" w:rsidP="00E9646F">
      <w:pPr>
        <w:spacing w:beforeLines="50" w:before="120"/>
        <w:rPr>
          <w:lang w:eastAsia="zh-CN"/>
        </w:rPr>
      </w:pPr>
      <w:r>
        <w:rPr>
          <w:lang w:eastAsia="zh-CN"/>
        </w:rPr>
        <w:t>Based on companies’ views, it can be discussed if the following is agreeable:</w:t>
      </w:r>
    </w:p>
    <w:p w14:paraId="5A0CB8AF" w14:textId="1BE154A3" w:rsidR="00E9646F" w:rsidRPr="007A222A" w:rsidRDefault="00E9646F" w:rsidP="00E9646F">
      <w:pPr>
        <w:rPr>
          <w:b/>
          <w:lang w:eastAsia="en-GB"/>
        </w:rPr>
      </w:pPr>
      <w:r w:rsidRPr="00EE5449">
        <w:rPr>
          <w:rFonts w:hint="eastAsia"/>
          <w:b/>
          <w:lang w:eastAsia="en-GB"/>
        </w:rPr>
        <w:t>Potential Agreement</w:t>
      </w:r>
      <w:r>
        <w:rPr>
          <w:b/>
          <w:lang w:eastAsia="en-GB"/>
        </w:rPr>
        <w:t xml:space="preserve"> </w:t>
      </w:r>
      <w:r w:rsidRPr="00EE5449">
        <w:rPr>
          <w:rFonts w:hint="eastAsia"/>
          <w:b/>
          <w:lang w:eastAsia="en-GB"/>
        </w:rPr>
        <w:t>#</w:t>
      </w:r>
      <w:r w:rsidR="00C53C96">
        <w:rPr>
          <w:b/>
          <w:lang w:eastAsia="en-GB"/>
        </w:rPr>
        <w:t>1</w:t>
      </w:r>
      <w:r w:rsidR="00E53DD2">
        <w:rPr>
          <w:b/>
          <w:lang w:eastAsia="en-GB"/>
        </w:rPr>
        <w:t>2</w:t>
      </w:r>
      <w:r w:rsidRPr="00EE5449">
        <w:rPr>
          <w:b/>
          <w:lang w:eastAsia="en-GB"/>
        </w:rPr>
        <w:t>: CFS PUR using MU-MIMO with UE-specific orthogonal DMRS is supported.</w:t>
      </w:r>
      <w:r>
        <w:rPr>
          <w:b/>
          <w:lang w:eastAsia="en-GB"/>
        </w:rPr>
        <w:t xml:space="preserve"> </w:t>
      </w:r>
    </w:p>
    <w:p w14:paraId="35160A49" w14:textId="77777777" w:rsidR="00E9646F" w:rsidRPr="007A222A" w:rsidRDefault="00E9646F" w:rsidP="00E9646F">
      <w:pPr>
        <w:rPr>
          <w:b/>
          <w:lang w:eastAsia="en-GB"/>
        </w:rPr>
      </w:pPr>
    </w:p>
    <w:p w14:paraId="6BE65B51" w14:textId="61E74E7E" w:rsidR="00E9646F" w:rsidRDefault="00CC1613" w:rsidP="00A75617">
      <w:pPr>
        <w:pStyle w:val="Heading1"/>
      </w:pPr>
      <w:r>
        <w:t>Other</w:t>
      </w:r>
    </w:p>
    <w:p w14:paraId="01BB1729" w14:textId="63C50461" w:rsidR="008C2E6F" w:rsidRPr="008C2E6F" w:rsidRDefault="008C2E6F" w:rsidP="008C2E6F">
      <w:pPr>
        <w:rPr>
          <w:lang w:eastAsia="en-GB"/>
        </w:rPr>
      </w:pPr>
      <w:r>
        <w:rPr>
          <w:lang w:eastAsia="en-GB"/>
        </w:rPr>
        <w:t xml:space="preserve">Table 20 collects other proposals that may be reorganized for further discussion during the meeting week. </w:t>
      </w:r>
    </w:p>
    <w:p w14:paraId="101582CB" w14:textId="348809A8" w:rsidR="00A75617" w:rsidRPr="008C2E6F" w:rsidRDefault="008C2E6F" w:rsidP="008C2E6F">
      <w:pPr>
        <w:jc w:val="center"/>
        <w:rPr>
          <w:b/>
          <w:bCs/>
          <w:lang w:eastAsia="en-GB"/>
        </w:rPr>
      </w:pPr>
      <w:r w:rsidRPr="008C2E6F">
        <w:rPr>
          <w:b/>
          <w:bCs/>
          <w:lang w:eastAsia="en-GB"/>
        </w:rPr>
        <w:t>Table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193"/>
      </w:tblGrid>
      <w:tr w:rsidR="00A75617" w:rsidRPr="000D6ACE" w14:paraId="138D31F2" w14:textId="77777777" w:rsidTr="001D2F33">
        <w:trPr>
          <w:trHeight w:val="288"/>
        </w:trPr>
        <w:tc>
          <w:tcPr>
            <w:tcW w:w="0" w:type="auto"/>
            <w:shd w:val="clear" w:color="auto" w:fill="auto"/>
            <w:vAlign w:val="center"/>
          </w:tcPr>
          <w:p w14:paraId="24475D1F" w14:textId="77777777" w:rsidR="00A75617" w:rsidRPr="000D6ACE" w:rsidRDefault="00A75617" w:rsidP="001D2F33">
            <w:pPr>
              <w:jc w:val="center"/>
              <w:rPr>
                <w:b/>
                <w:lang w:eastAsia="zh-CN"/>
              </w:rPr>
            </w:pPr>
            <w:r w:rsidRPr="000D6ACE">
              <w:rPr>
                <w:b/>
                <w:lang w:eastAsia="zh-CN"/>
              </w:rPr>
              <w:t>Source</w:t>
            </w:r>
          </w:p>
        </w:tc>
        <w:tc>
          <w:tcPr>
            <w:tcW w:w="0" w:type="auto"/>
            <w:shd w:val="clear" w:color="auto" w:fill="auto"/>
            <w:vAlign w:val="center"/>
          </w:tcPr>
          <w:p w14:paraId="60CC2AA7" w14:textId="0A40D487" w:rsidR="00A75617" w:rsidRPr="000D6ACE" w:rsidRDefault="00A75617" w:rsidP="001D2F33">
            <w:pPr>
              <w:jc w:val="center"/>
              <w:rPr>
                <w:b/>
                <w:lang w:eastAsia="zh-CN"/>
              </w:rPr>
            </w:pPr>
            <w:r w:rsidRPr="000D6ACE">
              <w:rPr>
                <w:b/>
                <w:lang w:eastAsia="zh-CN"/>
              </w:rPr>
              <w:t>Proposals</w:t>
            </w:r>
          </w:p>
        </w:tc>
      </w:tr>
      <w:tr w:rsidR="00856309" w:rsidRPr="000D6ACE" w14:paraId="1F01384A"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AB3143" w14:textId="77777777" w:rsidR="00856309" w:rsidRPr="000D6ACE" w:rsidRDefault="00856309" w:rsidP="001D2F33">
            <w:pPr>
              <w:jc w:val="center"/>
            </w:pPr>
            <w:r w:rsidRPr="000D6ACE">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04B21" w14:textId="77777777" w:rsidR="004E00B3" w:rsidRPr="000D6ACE" w:rsidRDefault="004E00B3" w:rsidP="004E00B3">
            <w:pPr>
              <w:rPr>
                <w:lang w:eastAsia="zh-CN"/>
              </w:rPr>
            </w:pPr>
            <w:r w:rsidRPr="000D6ACE">
              <w:rPr>
                <w:lang w:eastAsia="zh-CN"/>
              </w:rPr>
              <w:t>Proposal 3: For dedicated PUR, the configured number of repetitions and configured TBS are the maximum number of repetitions and maximum TBS supported by the PUR.</w:t>
            </w:r>
          </w:p>
          <w:p w14:paraId="2C9A0284" w14:textId="745EE908" w:rsidR="004E00B3" w:rsidRPr="000D6ACE" w:rsidRDefault="004E00B3" w:rsidP="004E00B3">
            <w:pPr>
              <w:rPr>
                <w:lang w:eastAsia="zh-CN"/>
              </w:rPr>
            </w:pPr>
            <w:r w:rsidRPr="000D6ACE">
              <w:rPr>
                <w:lang w:eastAsia="zh-CN"/>
              </w:rPr>
              <w:t xml:space="preserve">Proposal 4: The UE is allowed to use a smaller TBS than the TBS configured in PUR </w:t>
            </w:r>
            <w:proofErr w:type="gramStart"/>
            <w:r w:rsidRPr="000D6ACE">
              <w:rPr>
                <w:lang w:eastAsia="zh-CN"/>
              </w:rPr>
              <w:t>configuration, and</w:t>
            </w:r>
            <w:proofErr w:type="gramEnd"/>
            <w:r w:rsidRPr="000D6ACE">
              <w:rPr>
                <w:lang w:eastAsia="zh-CN"/>
              </w:rPr>
              <w:t xml:space="preserve"> can scale down the repetition number in a way similar to Rel-15 EDT.</w:t>
            </w:r>
          </w:p>
          <w:p w14:paraId="015A6E90" w14:textId="77777777" w:rsidR="004E00B3" w:rsidRPr="000D6ACE" w:rsidRDefault="004E00B3" w:rsidP="001D2F33">
            <w:pPr>
              <w:rPr>
                <w:lang w:eastAsia="zh-CN"/>
              </w:rPr>
            </w:pPr>
          </w:p>
          <w:p w14:paraId="5D8DABB5" w14:textId="2B5F4803" w:rsidR="00856309" w:rsidRPr="000D6ACE" w:rsidRDefault="00856309" w:rsidP="001D2F33">
            <w:pPr>
              <w:rPr>
                <w:lang w:eastAsia="zh-CN"/>
              </w:rPr>
            </w:pPr>
            <w:r w:rsidRPr="000D6ACE">
              <w:rPr>
                <w:lang w:eastAsia="zh-CN"/>
              </w:rPr>
              <w:t xml:space="preserve">Proposal 18: Consider the impact on </w:t>
            </w:r>
            <w:proofErr w:type="spellStart"/>
            <w:r w:rsidRPr="000D6ACE">
              <w:rPr>
                <w:lang w:eastAsia="zh-CN"/>
              </w:rPr>
              <w:t>eNB</w:t>
            </w:r>
            <w:proofErr w:type="spellEnd"/>
            <w:r w:rsidRPr="000D6ACE">
              <w:rPr>
                <w:lang w:eastAsia="zh-CN"/>
              </w:rPr>
              <w:t xml:space="preserve"> scheduling due to preconfigured UL resources, e.g., separating preconfigured resources and normal NPUSCH resources.</w:t>
            </w:r>
          </w:p>
        </w:tc>
      </w:tr>
      <w:tr w:rsidR="00856309" w:rsidRPr="000D6ACE" w14:paraId="6224492C"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B7080" w14:textId="77777777" w:rsidR="00856309" w:rsidRPr="000D6ACE" w:rsidRDefault="00856309" w:rsidP="001D2F33">
            <w:pPr>
              <w:jc w:val="center"/>
            </w:pPr>
            <w:r w:rsidRPr="000D6ACE">
              <w:t>Samsung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6072B" w14:textId="00ACB559" w:rsidR="000D6ACE" w:rsidRDefault="000D6ACE" w:rsidP="00856309">
            <w:pPr>
              <w:rPr>
                <w:lang w:eastAsia="zh-CN"/>
              </w:rPr>
            </w:pPr>
            <w:r w:rsidRPr="000D6ACE">
              <w:rPr>
                <w:lang w:eastAsia="zh-CN"/>
              </w:rPr>
              <w:t>Proposal #1: For Rel-16 NB-IOT, UL SPS in RRC-connected mode can be extended to data transmission from periodic BSR.</w:t>
            </w:r>
          </w:p>
          <w:p w14:paraId="6687B437" w14:textId="3E5A0386" w:rsidR="00856309" w:rsidRPr="000D6ACE" w:rsidRDefault="00856309" w:rsidP="00856309">
            <w:pPr>
              <w:rPr>
                <w:lang w:eastAsia="zh-CN"/>
              </w:rPr>
            </w:pPr>
            <w:r w:rsidRPr="000D6ACE">
              <w:rPr>
                <w:lang w:eastAsia="zh-CN"/>
              </w:rPr>
              <w:t>Proposal #5: Validity period should be introduced for dedicated PUR.</w:t>
            </w:r>
          </w:p>
          <w:p w14:paraId="7F199A63" w14:textId="77777777" w:rsidR="00856309" w:rsidRPr="000D6ACE" w:rsidRDefault="00856309" w:rsidP="00856309">
            <w:pPr>
              <w:rPr>
                <w:lang w:eastAsia="zh-CN"/>
              </w:rPr>
            </w:pPr>
            <w:r w:rsidRPr="000D6ACE">
              <w:rPr>
                <w:lang w:eastAsia="zh-CN"/>
              </w:rPr>
              <w:t>Proposal #6: FFS whether dedicated PUR can be used if camped cell is changed.</w:t>
            </w:r>
          </w:p>
          <w:p w14:paraId="1444C433" w14:textId="77777777" w:rsidR="00856309" w:rsidRPr="000D6ACE" w:rsidRDefault="00856309" w:rsidP="00856309">
            <w:pPr>
              <w:rPr>
                <w:lang w:eastAsia="zh-CN"/>
              </w:rPr>
            </w:pPr>
            <w:r w:rsidRPr="000D6ACE">
              <w:rPr>
                <w:lang w:eastAsia="zh-CN"/>
              </w:rPr>
              <w:t>Proposal #7: Maximum number of continuous UL skipping should be specified.</w:t>
            </w:r>
          </w:p>
          <w:p w14:paraId="2D27924C" w14:textId="7BB9DAD9" w:rsidR="000D6ACE" w:rsidRPr="000D6ACE" w:rsidRDefault="00856309" w:rsidP="000D6ACE">
            <w:pPr>
              <w:rPr>
                <w:lang w:eastAsia="zh-CN"/>
              </w:rPr>
            </w:pPr>
            <w:r w:rsidRPr="000D6ACE">
              <w:rPr>
                <w:lang w:eastAsia="zh-CN"/>
              </w:rPr>
              <w:t>Proposal</w:t>
            </w:r>
            <w:r w:rsidR="000D6ACE">
              <w:rPr>
                <w:lang w:eastAsia="zh-CN"/>
              </w:rPr>
              <w:t xml:space="preserve"> </w:t>
            </w:r>
            <w:r w:rsidRPr="000D6ACE">
              <w:rPr>
                <w:lang w:eastAsia="zh-CN"/>
              </w:rPr>
              <w:t>#8:</w:t>
            </w:r>
            <w:r w:rsidR="000D6ACE">
              <w:rPr>
                <w:lang w:eastAsia="zh-CN"/>
              </w:rPr>
              <w:t xml:space="preserve"> </w:t>
            </w:r>
            <w:r w:rsidRPr="000D6ACE">
              <w:rPr>
                <w:lang w:eastAsia="zh-CN"/>
              </w:rPr>
              <w:t>Preconfigured UL resources can be activated/deactivated in system information.</w:t>
            </w:r>
          </w:p>
        </w:tc>
      </w:tr>
      <w:tr w:rsidR="00856309" w:rsidRPr="000D6ACE" w14:paraId="344180E3"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7F57A" w14:textId="77777777" w:rsidR="00856309" w:rsidRPr="000D6ACE" w:rsidRDefault="00856309" w:rsidP="001D2F33">
            <w:pPr>
              <w:jc w:val="center"/>
            </w:pPr>
            <w:r w:rsidRPr="000D6ACE">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110A7" w14:textId="77777777" w:rsidR="00856309" w:rsidRPr="000D6ACE" w:rsidRDefault="00856309" w:rsidP="001D2F33">
            <w:pPr>
              <w:rPr>
                <w:lang w:eastAsia="zh-CN"/>
              </w:rPr>
            </w:pPr>
            <w:r w:rsidRPr="000D6ACE">
              <w:rPr>
                <w:lang w:eastAsia="zh-CN"/>
              </w:rPr>
              <w:t>Proposal 1: Triggering mechanism of PUR reconfiguration is up to RAN2 decision.</w:t>
            </w:r>
          </w:p>
          <w:p w14:paraId="2C58AD83" w14:textId="77777777" w:rsidR="00856309" w:rsidRPr="000D6ACE" w:rsidRDefault="00856309" w:rsidP="001D2F33">
            <w:pPr>
              <w:rPr>
                <w:lang w:eastAsia="zh-CN"/>
              </w:rPr>
            </w:pPr>
          </w:p>
          <w:p w14:paraId="61054212" w14:textId="77777777" w:rsidR="00856309" w:rsidRPr="000D6ACE" w:rsidRDefault="00856309" w:rsidP="001D2F33">
            <w:pPr>
              <w:rPr>
                <w:lang w:eastAsia="zh-CN"/>
              </w:rPr>
            </w:pPr>
            <w:r w:rsidRPr="000D6ACE">
              <w:rPr>
                <w:lang w:eastAsia="zh-CN"/>
              </w:rPr>
              <w:t xml:space="preserve">Proposal 4: For dedicated PUR in RRC_IDLE mode, a UE with a PUR configuration should not send non-PUR related data via legacy EDT or RACH process within a time period which starts from X </w:t>
            </w:r>
            <w:proofErr w:type="spellStart"/>
            <w:r w:rsidRPr="000D6ACE">
              <w:rPr>
                <w:lang w:eastAsia="zh-CN"/>
              </w:rPr>
              <w:t>ms</w:t>
            </w:r>
            <w:proofErr w:type="spellEnd"/>
            <w:r w:rsidRPr="000D6ACE">
              <w:rPr>
                <w:lang w:eastAsia="zh-CN"/>
              </w:rPr>
              <w:t xml:space="preserve"> before a PUR resource and end in Y </w:t>
            </w:r>
            <w:proofErr w:type="spellStart"/>
            <w:r w:rsidRPr="000D6ACE">
              <w:rPr>
                <w:lang w:eastAsia="zh-CN"/>
              </w:rPr>
              <w:t>ms</w:t>
            </w:r>
            <w:proofErr w:type="spellEnd"/>
            <w:r w:rsidRPr="000D6ACE">
              <w:rPr>
                <w:lang w:eastAsia="zh-CN"/>
              </w:rPr>
              <w:t xml:space="preserve"> after the PUR resource. Wherein, X, Y are configured by </w:t>
            </w:r>
            <w:proofErr w:type="spellStart"/>
            <w:r w:rsidRPr="000D6ACE">
              <w:rPr>
                <w:lang w:eastAsia="zh-CN"/>
              </w:rPr>
              <w:t>eNB</w:t>
            </w:r>
            <w:proofErr w:type="spellEnd"/>
            <w:r w:rsidRPr="000D6ACE">
              <w:rPr>
                <w:lang w:eastAsia="zh-CN"/>
              </w:rPr>
              <w:t>.</w:t>
            </w:r>
          </w:p>
          <w:p w14:paraId="21C49152" w14:textId="77777777" w:rsidR="00856309" w:rsidRPr="000D6ACE" w:rsidRDefault="00856309" w:rsidP="001D2F33">
            <w:pPr>
              <w:rPr>
                <w:lang w:eastAsia="zh-CN"/>
              </w:rPr>
            </w:pPr>
            <w:r w:rsidRPr="000D6ACE">
              <w:rPr>
                <w:lang w:eastAsia="zh-CN"/>
              </w:rPr>
              <w:t>-</w:t>
            </w:r>
            <w:r w:rsidRPr="000D6ACE">
              <w:rPr>
                <w:lang w:eastAsia="zh-CN"/>
              </w:rPr>
              <w:tab/>
              <w:t>If the resources for non-PUR related data transmission via legacy EDT or RACH process collides with PUR resources, the UE shall not use the PUR resources for PUR transmission.</w:t>
            </w:r>
          </w:p>
          <w:p w14:paraId="0D07B608" w14:textId="77777777" w:rsidR="00856309" w:rsidRPr="000D6ACE" w:rsidRDefault="00856309" w:rsidP="001D2F33">
            <w:pPr>
              <w:rPr>
                <w:lang w:eastAsia="zh-CN"/>
              </w:rPr>
            </w:pPr>
          </w:p>
          <w:p w14:paraId="7BDF1011" w14:textId="77777777" w:rsidR="00856309" w:rsidRPr="000D6ACE" w:rsidRDefault="00856309" w:rsidP="001D2F33">
            <w:pPr>
              <w:rPr>
                <w:lang w:eastAsia="zh-CN"/>
              </w:rPr>
            </w:pPr>
            <w:r w:rsidRPr="000D6ACE">
              <w:rPr>
                <w:lang w:eastAsia="zh-CN"/>
              </w:rPr>
              <w:t xml:space="preserve">Proposal 20: An indicator configured by </w:t>
            </w:r>
            <w:proofErr w:type="spellStart"/>
            <w:r w:rsidRPr="000D6ACE">
              <w:rPr>
                <w:lang w:eastAsia="zh-CN"/>
              </w:rPr>
              <w:t>eNB</w:t>
            </w:r>
            <w:proofErr w:type="spellEnd"/>
            <w:r w:rsidRPr="000D6ACE">
              <w:rPr>
                <w:lang w:eastAsia="zh-CN"/>
              </w:rPr>
              <w:t xml:space="preserve"> is used to indicate whether PUR skipping is enabled or not.</w:t>
            </w:r>
          </w:p>
          <w:p w14:paraId="37786119" w14:textId="77777777" w:rsidR="00856309" w:rsidRPr="000D6ACE" w:rsidRDefault="00856309" w:rsidP="001D2F33">
            <w:pPr>
              <w:rPr>
                <w:lang w:eastAsia="zh-CN"/>
              </w:rPr>
            </w:pPr>
            <w:r w:rsidRPr="000D6ACE">
              <w:rPr>
                <w:lang w:eastAsia="zh-CN"/>
              </w:rPr>
              <w:t>Proposal 21: If PUR skipping is not enabled, a predefined block of bits is transmitted on the PUR when UE has no UL data to transmit on PUR.</w:t>
            </w:r>
          </w:p>
          <w:p w14:paraId="2031DEEA" w14:textId="77777777" w:rsidR="00856309" w:rsidRPr="000D6ACE" w:rsidRDefault="00856309" w:rsidP="001D2F33">
            <w:pPr>
              <w:rPr>
                <w:lang w:eastAsia="zh-CN"/>
              </w:rPr>
            </w:pPr>
            <w:r w:rsidRPr="000D6ACE">
              <w:rPr>
                <w:lang w:eastAsia="zh-CN"/>
              </w:rPr>
              <w:t xml:space="preserve">Proposal 22: If PUR skipping is not enabled, when the number of consecutive PUR transmissions with the predefined block of bits is larger than a threshold configured by </w:t>
            </w:r>
            <w:proofErr w:type="spellStart"/>
            <w:proofErr w:type="gramStart"/>
            <w:r w:rsidRPr="000D6ACE">
              <w:rPr>
                <w:lang w:eastAsia="zh-CN"/>
              </w:rPr>
              <w:t>eNB</w:t>
            </w:r>
            <w:proofErr w:type="spellEnd"/>
            <w:r w:rsidRPr="000D6ACE">
              <w:rPr>
                <w:lang w:eastAsia="zh-CN"/>
              </w:rPr>
              <w:t xml:space="preserve">,  </w:t>
            </w:r>
            <w:proofErr w:type="spellStart"/>
            <w:r w:rsidRPr="000D6ACE">
              <w:rPr>
                <w:lang w:eastAsia="zh-CN"/>
              </w:rPr>
              <w:t>eNB</w:t>
            </w:r>
            <w:proofErr w:type="spellEnd"/>
            <w:proofErr w:type="gramEnd"/>
            <w:r w:rsidRPr="000D6ACE">
              <w:rPr>
                <w:lang w:eastAsia="zh-CN"/>
              </w:rPr>
              <w:t xml:space="preserve"> releases the PUR resources.</w:t>
            </w:r>
          </w:p>
        </w:tc>
      </w:tr>
      <w:tr w:rsidR="00856309" w:rsidRPr="000D6ACE" w14:paraId="64FADCA6"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A620D" w14:textId="77777777" w:rsidR="00856309" w:rsidRPr="000D6ACE" w:rsidRDefault="00856309" w:rsidP="001D2F33">
            <w:pPr>
              <w:jc w:val="center"/>
            </w:pPr>
            <w:r w:rsidRPr="000D6ACE">
              <w:t>LGE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0618A" w14:textId="77777777" w:rsidR="00856309" w:rsidRPr="000D6ACE" w:rsidRDefault="00856309" w:rsidP="001D2F33">
            <w:pPr>
              <w:rPr>
                <w:lang w:eastAsia="zh-CN"/>
              </w:rPr>
            </w:pPr>
            <w:r w:rsidRPr="000D6ACE">
              <w:rPr>
                <w:lang w:eastAsia="zh-CN"/>
              </w:rPr>
              <w:t>Proposal 6: Multiple HARQ processes are not supported for PUR in Rel-16 NB-IOT.</w:t>
            </w:r>
          </w:p>
        </w:tc>
      </w:tr>
      <w:tr w:rsidR="00856309" w:rsidRPr="000D6ACE" w14:paraId="7AA3C1F5"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FAD44" w14:textId="77777777" w:rsidR="00856309" w:rsidRPr="000D6ACE" w:rsidRDefault="00856309" w:rsidP="001D2F33">
            <w:pPr>
              <w:jc w:val="center"/>
            </w:pPr>
            <w:r w:rsidRPr="000D6ACE">
              <w:t>Docomo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6BED4" w14:textId="77777777" w:rsidR="00856309" w:rsidRPr="000D6ACE" w:rsidRDefault="00856309" w:rsidP="001D2F33">
            <w:pPr>
              <w:rPr>
                <w:lang w:eastAsia="zh-CN"/>
              </w:rPr>
            </w:pPr>
            <w:r w:rsidRPr="000D6ACE">
              <w:rPr>
                <w:lang w:eastAsia="zh-CN"/>
              </w:rPr>
              <w:t xml:space="preserve">Proposal 4: CE mode is changed via RRC </w:t>
            </w:r>
            <w:proofErr w:type="spellStart"/>
            <w:r w:rsidRPr="000D6ACE">
              <w:rPr>
                <w:lang w:eastAsia="zh-CN"/>
              </w:rPr>
              <w:t>signalling</w:t>
            </w:r>
            <w:proofErr w:type="spellEnd"/>
            <w:r w:rsidRPr="000D6ACE">
              <w:rPr>
                <w:lang w:eastAsia="zh-CN"/>
              </w:rPr>
              <w:t>.</w:t>
            </w:r>
          </w:p>
          <w:p w14:paraId="50639C89" w14:textId="77777777" w:rsidR="00856309" w:rsidRPr="000D6ACE" w:rsidRDefault="00856309" w:rsidP="001D2F33">
            <w:pPr>
              <w:rPr>
                <w:lang w:eastAsia="zh-CN"/>
              </w:rPr>
            </w:pPr>
            <w:r w:rsidRPr="000D6ACE">
              <w:rPr>
                <w:lang w:eastAsia="zh-CN"/>
              </w:rPr>
              <w:t>Proposal 6: NW configuration to enable/disable skipping of UL transmission for dedicated PUR should be supported</w:t>
            </w:r>
          </w:p>
          <w:p w14:paraId="18792597" w14:textId="77777777" w:rsidR="00856309" w:rsidRPr="000D6ACE" w:rsidRDefault="00856309" w:rsidP="001D2F33">
            <w:pPr>
              <w:rPr>
                <w:lang w:eastAsia="zh-CN"/>
              </w:rPr>
            </w:pPr>
            <w:r w:rsidRPr="000D6ACE">
              <w:rPr>
                <w:lang w:eastAsia="zh-CN"/>
              </w:rPr>
              <w:t>Proposal 5: If nothing is configured, CE mode is based on the last states of CE mode obtained from connected mode.</w:t>
            </w:r>
          </w:p>
        </w:tc>
      </w:tr>
      <w:tr w:rsidR="00856309" w:rsidRPr="000D6ACE" w14:paraId="18430801"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4C55E" w14:textId="77777777" w:rsidR="00856309" w:rsidRPr="000D6ACE" w:rsidRDefault="00856309" w:rsidP="001D2F33">
            <w:pPr>
              <w:jc w:val="center"/>
            </w:pPr>
            <w:r w:rsidRPr="000D6ACE">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24A09C" w14:textId="0220A3CD" w:rsidR="00856309" w:rsidRPr="000D6ACE" w:rsidRDefault="00856309" w:rsidP="001D2F33">
            <w:pPr>
              <w:rPr>
                <w:lang w:eastAsia="zh-CN"/>
              </w:rPr>
            </w:pPr>
            <w:r w:rsidRPr="000D6ACE">
              <w:rPr>
                <w:lang w:eastAsia="zh-CN"/>
              </w:rPr>
              <w:t>Proposal 2: For uplink transmission based dedicated PUR, only single TB and single HARQ process are supported in Rel.16.</w:t>
            </w:r>
          </w:p>
          <w:p w14:paraId="3938A353" w14:textId="4CDE754E" w:rsidR="004E00B3" w:rsidRPr="000D6ACE" w:rsidRDefault="004E00B3" w:rsidP="001D2F33">
            <w:pPr>
              <w:rPr>
                <w:lang w:eastAsia="zh-CN"/>
              </w:rPr>
            </w:pPr>
          </w:p>
          <w:p w14:paraId="0D470D20" w14:textId="79CF4BA7" w:rsidR="004E00B3" w:rsidRPr="000D6ACE" w:rsidRDefault="004E00B3" w:rsidP="001D2F33">
            <w:pPr>
              <w:rPr>
                <w:lang w:eastAsia="zh-CN"/>
              </w:rPr>
            </w:pPr>
            <w:r w:rsidRPr="000D6ACE">
              <w:t>Proposal 10:  PUR resource can be configured as periodic starting subframe and resource duration for each PUR resource occasion.</w:t>
            </w:r>
          </w:p>
          <w:p w14:paraId="3A324515" w14:textId="77777777" w:rsidR="00856309" w:rsidRPr="000D6ACE" w:rsidRDefault="00856309" w:rsidP="001D2F33">
            <w:pPr>
              <w:rPr>
                <w:lang w:eastAsia="zh-CN"/>
              </w:rPr>
            </w:pPr>
            <w:r w:rsidRPr="000D6ACE">
              <w:rPr>
                <w:lang w:eastAsia="zh-CN"/>
              </w:rPr>
              <w:t>Proposal 11: PUR resource is implicitly released by 1) transmission until to the preconfigured number; 2) consecutive multiple missed transmissions.</w:t>
            </w:r>
          </w:p>
          <w:p w14:paraId="35910A40" w14:textId="77777777" w:rsidR="00856309" w:rsidRPr="000D6ACE" w:rsidRDefault="00856309" w:rsidP="001D2F33">
            <w:pPr>
              <w:rPr>
                <w:lang w:eastAsia="zh-CN"/>
              </w:rPr>
            </w:pPr>
            <w:r w:rsidRPr="000D6ACE">
              <w:rPr>
                <w:lang w:eastAsia="zh-CN"/>
              </w:rPr>
              <w:t xml:space="preserve">Proposal 12: </w:t>
            </w:r>
            <w:proofErr w:type="spellStart"/>
            <w:r w:rsidRPr="000D6ACE">
              <w:rPr>
                <w:lang w:eastAsia="zh-CN"/>
              </w:rPr>
              <w:t>eNB</w:t>
            </w:r>
            <w:proofErr w:type="spellEnd"/>
            <w:r w:rsidRPr="000D6ACE">
              <w:rPr>
                <w:lang w:eastAsia="zh-CN"/>
              </w:rPr>
              <w:t xml:space="preserve"> may trigger re-configuration/release of PUR configured to a UE by dedicated RRC or DCI.</w:t>
            </w:r>
          </w:p>
        </w:tc>
      </w:tr>
      <w:tr w:rsidR="00856309" w:rsidRPr="000D6ACE" w14:paraId="2D28A2DE"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6BE2A" w14:textId="77777777" w:rsidR="00856309" w:rsidRPr="000D6ACE" w:rsidRDefault="00856309" w:rsidP="001D2F33">
            <w:pPr>
              <w:jc w:val="center"/>
            </w:pPr>
            <w:r w:rsidRPr="000D6ACE">
              <w:t>III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0A4D1D" w14:textId="77777777" w:rsidR="00856309" w:rsidRPr="000D6ACE" w:rsidRDefault="00856309" w:rsidP="001D2F33">
            <w:pPr>
              <w:rPr>
                <w:lang w:eastAsia="zh-CN"/>
              </w:rPr>
            </w:pPr>
            <w:r w:rsidRPr="000D6ACE">
              <w:rPr>
                <w:lang w:eastAsia="zh-CN"/>
              </w:rPr>
              <w:t xml:space="preserve">Proposal 6: UE releases the PUR when no L1 or L2/L3 response from </w:t>
            </w:r>
            <w:proofErr w:type="spellStart"/>
            <w:r w:rsidRPr="000D6ACE">
              <w:rPr>
                <w:lang w:eastAsia="zh-CN"/>
              </w:rPr>
              <w:t>eNB</w:t>
            </w:r>
            <w:proofErr w:type="spellEnd"/>
            <w:r w:rsidRPr="000D6ACE">
              <w:rPr>
                <w:lang w:eastAsia="zh-CN"/>
              </w:rPr>
              <w:t xml:space="preserve"> has been received for “m” consecutive PUR occasions.</w:t>
            </w:r>
          </w:p>
          <w:p w14:paraId="1E3D350B" w14:textId="77777777" w:rsidR="00856309" w:rsidRPr="000D6ACE" w:rsidRDefault="00856309" w:rsidP="001D2F33">
            <w:pPr>
              <w:rPr>
                <w:lang w:eastAsia="zh-CN"/>
              </w:rPr>
            </w:pPr>
            <w:r w:rsidRPr="000D6ACE">
              <w:rPr>
                <w:lang w:eastAsia="zh-CN"/>
              </w:rPr>
              <w:t>Observation 2: There is PUR misconfiguration when “m” consecutive PUR transmission require retransmission.</w:t>
            </w:r>
          </w:p>
        </w:tc>
      </w:tr>
      <w:tr w:rsidR="00856309" w:rsidRPr="000D6ACE" w14:paraId="75C60F00" w14:textId="77777777" w:rsidTr="0085630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5F188B" w14:textId="09DBFED2" w:rsidR="00856309" w:rsidRPr="000D6ACE" w:rsidRDefault="00856309" w:rsidP="001D2F33">
            <w:pPr>
              <w:jc w:val="center"/>
            </w:pPr>
            <w:r w:rsidRPr="000D6ACE">
              <w:t>Sierra Wireless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3D7F5D" w14:textId="77777777" w:rsidR="00856309" w:rsidRPr="000D6ACE" w:rsidRDefault="00856309" w:rsidP="001D2F33">
            <w:pPr>
              <w:rPr>
                <w:lang w:eastAsia="zh-CN"/>
              </w:rPr>
            </w:pPr>
            <w:r w:rsidRPr="000D6ACE">
              <w:rPr>
                <w:lang w:eastAsia="zh-CN"/>
              </w:rPr>
              <w:t xml:space="preserve">Proposal 12:  </w:t>
            </w:r>
            <w:r w:rsidRPr="000D6ACE">
              <w:rPr>
                <w:lang w:eastAsia="zh-CN"/>
              </w:rPr>
              <w:tab/>
              <w:t>If PUR transmission skipping is disabled, or if the UE has skipped one less than the maximum number of PUR transmissions, and the UE does not want the PUR configuration to be released at the next PUR allocation, the UE must a transmit a zero padded TB during the next PUR allocation.</w:t>
            </w:r>
          </w:p>
          <w:p w14:paraId="0A4BD7B9" w14:textId="77777777" w:rsidR="00856309" w:rsidRPr="000D6ACE" w:rsidRDefault="00856309" w:rsidP="001D2F33">
            <w:pPr>
              <w:rPr>
                <w:lang w:eastAsia="zh-CN"/>
              </w:rPr>
            </w:pPr>
            <w:r w:rsidRPr="000D6ACE">
              <w:rPr>
                <w:lang w:eastAsia="zh-CN"/>
              </w:rPr>
              <w:lastRenderedPageBreak/>
              <w:t xml:space="preserve">Proposal 17:  </w:t>
            </w:r>
            <w:r w:rsidRPr="000D6ACE">
              <w:rPr>
                <w:lang w:eastAsia="zh-CN"/>
              </w:rPr>
              <w:tab/>
              <w:t>PUR transmissions in connected mode is not specified in Rel 16.</w:t>
            </w:r>
          </w:p>
          <w:p w14:paraId="1A9F8BE2" w14:textId="77777777" w:rsidR="00856309" w:rsidRPr="000D6ACE" w:rsidRDefault="00856309" w:rsidP="001D2F33">
            <w:pPr>
              <w:rPr>
                <w:lang w:eastAsia="zh-CN"/>
              </w:rPr>
            </w:pPr>
            <w:r w:rsidRPr="000D6ACE">
              <w:rPr>
                <w:lang w:eastAsia="zh-CN"/>
              </w:rPr>
              <w:t>Observation 6:</w:t>
            </w:r>
            <w:r w:rsidRPr="000D6ACE">
              <w:rPr>
                <w:lang w:eastAsia="zh-CN"/>
              </w:rPr>
              <w:tab/>
              <w:t xml:space="preserve"> The decision to support MTBG with PUR should wait until the MTBG feature and RAN2 PUR decisions have progressed further.</w:t>
            </w:r>
          </w:p>
        </w:tc>
      </w:tr>
    </w:tbl>
    <w:p w14:paraId="4A452AF9" w14:textId="77777777" w:rsidR="00CC1613" w:rsidRPr="00CC1613" w:rsidRDefault="00CC1613" w:rsidP="00CC1613">
      <w:pPr>
        <w:rPr>
          <w:lang w:eastAsia="en-GB"/>
        </w:rPr>
      </w:pPr>
    </w:p>
    <w:p w14:paraId="6F643E16" w14:textId="77777777" w:rsidR="00546353" w:rsidRPr="00BE4CEE" w:rsidRDefault="00546353" w:rsidP="00546353">
      <w:pPr>
        <w:pStyle w:val="Heading1"/>
        <w:numPr>
          <w:ilvl w:val="0"/>
          <w:numId w:val="0"/>
        </w:numPr>
        <w:ind w:left="432" w:hanging="432"/>
        <w:rPr>
          <w:lang w:eastAsia="zh-CN"/>
        </w:rPr>
      </w:pPr>
      <w:r w:rsidRPr="00BE4CEE">
        <w:t>References</w:t>
      </w:r>
    </w:p>
    <w:p w14:paraId="73AEBB0A" w14:textId="77777777" w:rsidR="00546353" w:rsidRDefault="00546353" w:rsidP="00546353">
      <w:pPr>
        <w:pStyle w:val="references0"/>
        <w:numPr>
          <w:ilvl w:val="0"/>
          <w:numId w:val="14"/>
        </w:numPr>
        <w:spacing w:after="0" w:line="240" w:lineRule="auto"/>
        <w:ind w:left="418" w:hanging="418"/>
        <w:rPr>
          <w:noProof w:val="0"/>
          <w:sz w:val="21"/>
          <w:szCs w:val="21"/>
        </w:rPr>
      </w:pPr>
      <w:r>
        <w:rPr>
          <w:noProof w:val="0"/>
          <w:sz w:val="21"/>
          <w:szCs w:val="21"/>
        </w:rPr>
        <w:t>RP-</w:t>
      </w:r>
      <w:r w:rsidRPr="004A7823">
        <w:rPr>
          <w:noProof w:val="0"/>
          <w:sz w:val="21"/>
          <w:szCs w:val="21"/>
        </w:rPr>
        <w:t>19</w:t>
      </w:r>
      <w:r>
        <w:rPr>
          <w:noProof w:val="0"/>
          <w:sz w:val="21"/>
          <w:szCs w:val="21"/>
        </w:rPr>
        <w:t>1576</w:t>
      </w:r>
      <w:r>
        <w:rPr>
          <w:noProof w:val="0"/>
          <w:sz w:val="21"/>
          <w:szCs w:val="21"/>
        </w:rPr>
        <w:tab/>
      </w:r>
      <w:r w:rsidRPr="00CE2B37">
        <w:rPr>
          <w:noProof w:val="0"/>
          <w:sz w:val="21"/>
          <w:szCs w:val="21"/>
        </w:rPr>
        <w:t>WID</w:t>
      </w:r>
      <w:r>
        <w:rPr>
          <w:noProof w:val="0"/>
          <w:sz w:val="21"/>
          <w:szCs w:val="21"/>
        </w:rPr>
        <w:t xml:space="preserve"> revision: Additional</w:t>
      </w:r>
      <w:r w:rsidRPr="00CE2B37">
        <w:rPr>
          <w:noProof w:val="0"/>
          <w:sz w:val="21"/>
          <w:szCs w:val="21"/>
        </w:rPr>
        <w:t xml:space="preserve"> enhancements for NB-IoT</w:t>
      </w:r>
      <w:r>
        <w:rPr>
          <w:noProof w:val="0"/>
          <w:sz w:val="21"/>
          <w:szCs w:val="21"/>
        </w:rPr>
        <w:tab/>
        <w:t>Futurewei, RAN#84</w:t>
      </w:r>
      <w:r w:rsidRPr="00CE2B37">
        <w:rPr>
          <w:noProof w:val="0"/>
          <w:sz w:val="21"/>
          <w:szCs w:val="21"/>
        </w:rPr>
        <w:t>.</w:t>
      </w:r>
    </w:p>
    <w:p w14:paraId="114A61F3" w14:textId="77777777" w:rsidR="00546353" w:rsidRDefault="00546353" w:rsidP="00546353">
      <w:pPr>
        <w:pStyle w:val="references0"/>
        <w:numPr>
          <w:ilvl w:val="0"/>
          <w:numId w:val="14"/>
        </w:numPr>
        <w:spacing w:after="0" w:line="240" w:lineRule="auto"/>
        <w:ind w:left="418" w:hanging="418"/>
        <w:rPr>
          <w:noProof w:val="0"/>
          <w:sz w:val="21"/>
          <w:szCs w:val="21"/>
        </w:rPr>
      </w:pPr>
      <w:r>
        <w:rPr>
          <w:noProof w:val="0"/>
          <w:sz w:val="21"/>
          <w:szCs w:val="21"/>
        </w:rPr>
        <w:t>R1-1905771</w:t>
      </w:r>
      <w:r>
        <w:rPr>
          <w:noProof w:val="0"/>
          <w:sz w:val="21"/>
          <w:szCs w:val="21"/>
        </w:rPr>
        <w:tab/>
      </w:r>
      <w:r w:rsidRPr="00CF2180">
        <w:rPr>
          <w:noProof w:val="0"/>
          <w:sz w:val="21"/>
          <w:szCs w:val="21"/>
        </w:rPr>
        <w:t>RAN1 agreements for Rel-16 Additional Enhancements for NB-IoT</w:t>
      </w:r>
      <w:r>
        <w:rPr>
          <w:noProof w:val="0"/>
          <w:sz w:val="21"/>
          <w:szCs w:val="21"/>
        </w:rPr>
        <w:tab/>
        <w:t>Futurewei, RAN1#98.</w:t>
      </w:r>
    </w:p>
    <w:p w14:paraId="6D9C6FBB"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R1-1908028</w:t>
      </w:r>
      <w:r w:rsidRPr="002C3777">
        <w:rPr>
          <w:noProof w:val="0"/>
          <w:sz w:val="21"/>
          <w:szCs w:val="21"/>
        </w:rPr>
        <w:tab/>
        <w:t>Support for transmission in preconfigured UL resources in NB-IoT</w:t>
      </w:r>
      <w:r w:rsidRPr="002C3777">
        <w:rPr>
          <w:noProof w:val="0"/>
          <w:sz w:val="21"/>
          <w:szCs w:val="21"/>
        </w:rPr>
        <w:tab/>
        <w:t>Ericsson</w:t>
      </w:r>
    </w:p>
    <w:p w14:paraId="25774B93"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R1-1908087</w:t>
      </w:r>
      <w:r w:rsidRPr="002C3777">
        <w:rPr>
          <w:noProof w:val="0"/>
          <w:sz w:val="21"/>
          <w:szCs w:val="21"/>
        </w:rPr>
        <w:tab/>
        <w:t>Transmission in preconfigured UL resources</w:t>
      </w:r>
      <w:r w:rsidRPr="002C3777">
        <w:rPr>
          <w:noProof w:val="0"/>
          <w:sz w:val="21"/>
          <w:szCs w:val="21"/>
        </w:rPr>
        <w:tab/>
        <w:t>Huawei, HiSilicon</w:t>
      </w:r>
    </w:p>
    <w:p w14:paraId="6C9B1CF1"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R1-1908187</w:t>
      </w:r>
      <w:r w:rsidRPr="002C3777">
        <w:rPr>
          <w:noProof w:val="0"/>
          <w:sz w:val="21"/>
          <w:szCs w:val="21"/>
        </w:rPr>
        <w:tab/>
        <w:t xml:space="preserve">NB-IOT Pre-configured UL Resources Design Considerations </w:t>
      </w:r>
      <w:r w:rsidRPr="002C3777">
        <w:rPr>
          <w:noProof w:val="0"/>
          <w:sz w:val="21"/>
          <w:szCs w:val="21"/>
        </w:rPr>
        <w:tab/>
        <w:t>Sierra Wireless, S.A.</w:t>
      </w:r>
    </w:p>
    <w:p w14:paraId="15B241E3"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R1-1908265</w:t>
      </w:r>
      <w:r w:rsidRPr="002C3777">
        <w:rPr>
          <w:noProof w:val="0"/>
          <w:sz w:val="21"/>
          <w:szCs w:val="21"/>
        </w:rPr>
        <w:tab/>
        <w:t>Support for transmission in preconfigured UL resources for NB-IoT</w:t>
      </w:r>
      <w:r w:rsidRPr="002C3777">
        <w:rPr>
          <w:noProof w:val="0"/>
          <w:sz w:val="21"/>
          <w:szCs w:val="21"/>
        </w:rPr>
        <w:tab/>
        <w:t>ZTE</w:t>
      </w:r>
    </w:p>
    <w:p w14:paraId="72967083"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R1-1908301</w:t>
      </w:r>
      <w:r w:rsidRPr="002C3777">
        <w:rPr>
          <w:noProof w:val="0"/>
          <w:sz w:val="21"/>
          <w:szCs w:val="21"/>
        </w:rPr>
        <w:tab/>
        <w:t>Preconfigured Grant for Uplink transmission</w:t>
      </w:r>
      <w:r w:rsidRPr="002C3777">
        <w:rPr>
          <w:noProof w:val="0"/>
          <w:sz w:val="21"/>
          <w:szCs w:val="21"/>
        </w:rPr>
        <w:tab/>
        <w:t>Nokia, Nokia Shanghai Bell</w:t>
      </w:r>
    </w:p>
    <w:p w14:paraId="106743A2"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R1-1908447</w:t>
      </w:r>
      <w:r w:rsidRPr="002C3777">
        <w:rPr>
          <w:noProof w:val="0"/>
          <w:sz w:val="21"/>
          <w:szCs w:val="21"/>
        </w:rPr>
        <w:tab/>
        <w:t xml:space="preserve">Discussion on transmission in preconfigured UL </w:t>
      </w:r>
      <w:proofErr w:type="spellStart"/>
      <w:r w:rsidRPr="002C3777">
        <w:rPr>
          <w:noProof w:val="0"/>
          <w:sz w:val="21"/>
          <w:szCs w:val="21"/>
        </w:rPr>
        <w:t>reosurces</w:t>
      </w:r>
      <w:proofErr w:type="spellEnd"/>
      <w:r w:rsidRPr="002C3777">
        <w:rPr>
          <w:noProof w:val="0"/>
          <w:sz w:val="21"/>
          <w:szCs w:val="21"/>
        </w:rPr>
        <w:t xml:space="preserve"> for NB-IoT</w:t>
      </w:r>
      <w:r w:rsidRPr="002C3777">
        <w:rPr>
          <w:noProof w:val="0"/>
          <w:sz w:val="21"/>
          <w:szCs w:val="21"/>
        </w:rPr>
        <w:tab/>
        <w:t>Samsung</w:t>
      </w:r>
    </w:p>
    <w:p w14:paraId="649A6302"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R1-1908529</w:t>
      </w:r>
      <w:r w:rsidRPr="002C3777">
        <w:rPr>
          <w:noProof w:val="0"/>
          <w:sz w:val="21"/>
          <w:szCs w:val="21"/>
        </w:rPr>
        <w:tab/>
        <w:t>Discussion on preconfigured UL resources in NB-IoT</w:t>
      </w:r>
      <w:r w:rsidRPr="002C3777">
        <w:rPr>
          <w:noProof w:val="0"/>
          <w:sz w:val="21"/>
          <w:szCs w:val="21"/>
        </w:rPr>
        <w:tab/>
        <w:t>LG Electronics</w:t>
      </w:r>
    </w:p>
    <w:p w14:paraId="11D536AB"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R1-1908728</w:t>
      </w:r>
      <w:r w:rsidRPr="002C3777">
        <w:rPr>
          <w:noProof w:val="0"/>
          <w:sz w:val="21"/>
          <w:szCs w:val="21"/>
        </w:rPr>
        <w:tab/>
        <w:t xml:space="preserve">UL transmission in preconfigured resources for </w:t>
      </w:r>
      <w:proofErr w:type="spellStart"/>
      <w:r w:rsidRPr="002C3777">
        <w:rPr>
          <w:noProof w:val="0"/>
          <w:sz w:val="21"/>
          <w:szCs w:val="21"/>
        </w:rPr>
        <w:t>NBIoT</w:t>
      </w:r>
      <w:proofErr w:type="spellEnd"/>
      <w:r w:rsidRPr="002C3777">
        <w:rPr>
          <w:noProof w:val="0"/>
          <w:sz w:val="21"/>
          <w:szCs w:val="21"/>
        </w:rPr>
        <w:tab/>
        <w:t>Lenovo, Motorola Mobility</w:t>
      </w:r>
    </w:p>
    <w:p w14:paraId="3B9F0A06"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R1-1908835</w:t>
      </w:r>
      <w:r w:rsidRPr="002C3777">
        <w:rPr>
          <w:noProof w:val="0"/>
          <w:sz w:val="21"/>
          <w:szCs w:val="21"/>
        </w:rPr>
        <w:tab/>
        <w:t>Support for transmission in preconfigured UL resources</w:t>
      </w:r>
      <w:r w:rsidRPr="002C3777">
        <w:rPr>
          <w:noProof w:val="0"/>
          <w:sz w:val="21"/>
          <w:szCs w:val="21"/>
        </w:rPr>
        <w:tab/>
        <w:t>Qualcomm Incorporated</w:t>
      </w:r>
    </w:p>
    <w:p w14:paraId="5F506218"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R1-1908983</w:t>
      </w:r>
      <w:r w:rsidRPr="002C3777">
        <w:rPr>
          <w:noProof w:val="0"/>
          <w:sz w:val="21"/>
          <w:szCs w:val="21"/>
        </w:rPr>
        <w:tab/>
        <w:t>Consideration for preconfigured uplink resources (PUR)</w:t>
      </w:r>
      <w:r w:rsidRPr="002C3777">
        <w:rPr>
          <w:noProof w:val="0"/>
          <w:sz w:val="21"/>
          <w:szCs w:val="21"/>
        </w:rPr>
        <w:tab/>
        <w:t>Sequans Communications</w:t>
      </w:r>
    </w:p>
    <w:p w14:paraId="29D00B5C"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R1-1909158</w:t>
      </w:r>
      <w:r w:rsidRPr="002C3777">
        <w:rPr>
          <w:noProof w:val="0"/>
          <w:sz w:val="21"/>
          <w:szCs w:val="21"/>
        </w:rPr>
        <w:tab/>
        <w:t>Discussion on transmission in preconfigured UL resources</w:t>
      </w:r>
      <w:r w:rsidRPr="002C3777">
        <w:rPr>
          <w:noProof w:val="0"/>
          <w:sz w:val="21"/>
          <w:szCs w:val="21"/>
        </w:rPr>
        <w:tab/>
        <w:t>III</w:t>
      </w:r>
    </w:p>
    <w:p w14:paraId="2D509DB1" w14:textId="77777777" w:rsidR="00546353" w:rsidRPr="002C3777"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R1-1909170</w:t>
      </w:r>
      <w:r w:rsidRPr="002C3777">
        <w:rPr>
          <w:noProof w:val="0"/>
          <w:sz w:val="21"/>
          <w:szCs w:val="21"/>
        </w:rPr>
        <w:tab/>
        <w:t>Discussion on preconfigured UL resources in NB-IoT</w:t>
      </w:r>
      <w:r w:rsidRPr="002C3777">
        <w:rPr>
          <w:noProof w:val="0"/>
          <w:sz w:val="21"/>
          <w:szCs w:val="21"/>
        </w:rPr>
        <w:tab/>
        <w:t>NTT DOCOMO, INC.</w:t>
      </w:r>
    </w:p>
    <w:p w14:paraId="08BE5DE7" w14:textId="77777777" w:rsidR="00546353" w:rsidRDefault="00546353" w:rsidP="00546353">
      <w:pPr>
        <w:pStyle w:val="references0"/>
        <w:numPr>
          <w:ilvl w:val="0"/>
          <w:numId w:val="14"/>
        </w:numPr>
        <w:spacing w:after="0" w:line="240" w:lineRule="auto"/>
        <w:ind w:left="418" w:hanging="418"/>
        <w:rPr>
          <w:noProof w:val="0"/>
          <w:sz w:val="21"/>
          <w:szCs w:val="21"/>
        </w:rPr>
      </w:pPr>
      <w:r w:rsidRPr="002C3777">
        <w:rPr>
          <w:noProof w:val="0"/>
          <w:sz w:val="21"/>
          <w:szCs w:val="21"/>
        </w:rPr>
        <w:t>R1-1909409</w:t>
      </w:r>
      <w:r w:rsidRPr="002C3777">
        <w:rPr>
          <w:noProof w:val="0"/>
          <w:sz w:val="21"/>
          <w:szCs w:val="21"/>
        </w:rPr>
        <w:tab/>
        <w:t>Early transmission in preconfigured UL resources in NB-IoT</w:t>
      </w:r>
      <w:r w:rsidRPr="002C3777">
        <w:rPr>
          <w:noProof w:val="0"/>
          <w:sz w:val="21"/>
          <w:szCs w:val="21"/>
        </w:rPr>
        <w:tab/>
        <w:t>MediaTek Inc.</w:t>
      </w:r>
    </w:p>
    <w:p w14:paraId="3F3A2573" w14:textId="191F4049" w:rsidR="00546353" w:rsidRPr="000D6ACE" w:rsidRDefault="00546353" w:rsidP="000D6ACE">
      <w:pPr>
        <w:autoSpaceDE/>
        <w:autoSpaceDN/>
        <w:adjustRightInd/>
        <w:snapToGrid/>
        <w:spacing w:after="0"/>
        <w:jc w:val="left"/>
        <w:rPr>
          <w:b/>
          <w:bCs/>
          <w:kern w:val="2"/>
          <w:sz w:val="28"/>
          <w:szCs w:val="28"/>
          <w:lang w:eastAsia="zh-CN"/>
        </w:rPr>
      </w:pPr>
    </w:p>
    <w:sectPr w:rsidR="00546353" w:rsidRPr="000D6ACE"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F5A90" w14:textId="77777777" w:rsidR="002B287D" w:rsidRDefault="002B287D">
      <w:r>
        <w:separator/>
      </w:r>
    </w:p>
  </w:endnote>
  <w:endnote w:type="continuationSeparator" w:id="0">
    <w:p w14:paraId="7821E235" w14:textId="77777777" w:rsidR="002B287D" w:rsidRDefault="002B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6D60E" w14:textId="77777777" w:rsidR="002B287D" w:rsidRDefault="002B287D">
      <w:r>
        <w:separator/>
      </w:r>
    </w:p>
  </w:footnote>
  <w:footnote w:type="continuationSeparator" w:id="0">
    <w:p w14:paraId="2291B907" w14:textId="77777777" w:rsidR="002B287D" w:rsidRDefault="002B2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D6F0A"/>
    <w:multiLevelType w:val="hybridMultilevel"/>
    <w:tmpl w:val="5396F52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74053F"/>
    <w:multiLevelType w:val="hybridMultilevel"/>
    <w:tmpl w:val="CE424A00"/>
    <w:lvl w:ilvl="0" w:tplc="5BCAD274">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F677B1"/>
    <w:multiLevelType w:val="hybridMultilevel"/>
    <w:tmpl w:val="8892B68E"/>
    <w:lvl w:ilvl="0" w:tplc="1EC01600">
      <w:start w:val="1"/>
      <w:numFmt w:val="lowerLetter"/>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5D7493"/>
    <w:multiLevelType w:val="hybridMultilevel"/>
    <w:tmpl w:val="186AE78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1"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07546A0"/>
    <w:multiLevelType w:val="hybridMultilevel"/>
    <w:tmpl w:val="39B8CE12"/>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354B4570"/>
    <w:multiLevelType w:val="hybridMultilevel"/>
    <w:tmpl w:val="336AE8AC"/>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tentative="1">
      <w:start w:val="1"/>
      <w:numFmt w:val="bullet"/>
      <w:lvlText w:val=""/>
      <w:lvlJc w:val="left"/>
      <w:pPr>
        <w:ind w:left="2073" w:hanging="360"/>
      </w:pPr>
      <w:rPr>
        <w:rFonts w:ascii="Wingdings" w:hAnsi="Wingdings" w:hint="default"/>
      </w:rPr>
    </w:lvl>
    <w:lvl w:ilvl="3" w:tplc="10090001" w:tentative="1">
      <w:start w:val="1"/>
      <w:numFmt w:val="bullet"/>
      <w:lvlText w:val=""/>
      <w:lvlJc w:val="left"/>
      <w:pPr>
        <w:ind w:left="2793" w:hanging="360"/>
      </w:pPr>
      <w:rPr>
        <w:rFonts w:ascii="Symbol" w:hAnsi="Symbol" w:hint="default"/>
      </w:rPr>
    </w:lvl>
    <w:lvl w:ilvl="4" w:tplc="10090003" w:tentative="1">
      <w:start w:val="1"/>
      <w:numFmt w:val="bullet"/>
      <w:lvlText w:val="o"/>
      <w:lvlJc w:val="left"/>
      <w:pPr>
        <w:ind w:left="3513" w:hanging="360"/>
      </w:pPr>
      <w:rPr>
        <w:rFonts w:ascii="Courier New" w:hAnsi="Courier New" w:cs="Courier New" w:hint="default"/>
      </w:rPr>
    </w:lvl>
    <w:lvl w:ilvl="5" w:tplc="10090005" w:tentative="1">
      <w:start w:val="1"/>
      <w:numFmt w:val="bullet"/>
      <w:lvlText w:val=""/>
      <w:lvlJc w:val="left"/>
      <w:pPr>
        <w:ind w:left="4233" w:hanging="360"/>
      </w:pPr>
      <w:rPr>
        <w:rFonts w:ascii="Wingdings" w:hAnsi="Wingdings" w:hint="default"/>
      </w:rPr>
    </w:lvl>
    <w:lvl w:ilvl="6" w:tplc="10090001" w:tentative="1">
      <w:start w:val="1"/>
      <w:numFmt w:val="bullet"/>
      <w:lvlText w:val=""/>
      <w:lvlJc w:val="left"/>
      <w:pPr>
        <w:ind w:left="4953" w:hanging="360"/>
      </w:pPr>
      <w:rPr>
        <w:rFonts w:ascii="Symbol" w:hAnsi="Symbol" w:hint="default"/>
      </w:rPr>
    </w:lvl>
    <w:lvl w:ilvl="7" w:tplc="10090003" w:tentative="1">
      <w:start w:val="1"/>
      <w:numFmt w:val="bullet"/>
      <w:lvlText w:val="o"/>
      <w:lvlJc w:val="left"/>
      <w:pPr>
        <w:ind w:left="5673" w:hanging="360"/>
      </w:pPr>
      <w:rPr>
        <w:rFonts w:ascii="Courier New" w:hAnsi="Courier New" w:cs="Courier New" w:hint="default"/>
      </w:rPr>
    </w:lvl>
    <w:lvl w:ilvl="8" w:tplc="10090005" w:tentative="1">
      <w:start w:val="1"/>
      <w:numFmt w:val="bullet"/>
      <w:lvlText w:val=""/>
      <w:lvlJc w:val="left"/>
      <w:pPr>
        <w:ind w:left="6393" w:hanging="360"/>
      </w:pPr>
      <w:rPr>
        <w:rFonts w:ascii="Wingdings" w:hAnsi="Wingdings" w:hint="default"/>
      </w:rPr>
    </w:lvl>
  </w:abstractNum>
  <w:abstractNum w:abstractNumId="33" w15:restartNumberingAfterBreak="0">
    <w:nsid w:val="41F17502"/>
    <w:multiLevelType w:val="hybridMultilevel"/>
    <w:tmpl w:val="1D129A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DC2833"/>
    <w:multiLevelType w:val="hybridMultilevel"/>
    <w:tmpl w:val="AB22D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6325F"/>
    <w:multiLevelType w:val="hybridMultilevel"/>
    <w:tmpl w:val="2C52A3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51"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58"/>
  </w:num>
  <w:num w:numId="4">
    <w:abstractNumId w:val="2"/>
  </w:num>
  <w:num w:numId="5">
    <w:abstractNumId w:val="36"/>
  </w:num>
  <w:num w:numId="6">
    <w:abstractNumId w:val="1"/>
  </w:num>
  <w:num w:numId="7">
    <w:abstractNumId w:val="22"/>
  </w:num>
  <w:num w:numId="8">
    <w:abstractNumId w:val="29"/>
  </w:num>
  <w:num w:numId="9">
    <w:abstractNumId w:val="42"/>
  </w:num>
  <w:num w:numId="10">
    <w:abstractNumId w:val="10"/>
  </w:num>
  <w:num w:numId="11">
    <w:abstractNumId w:val="38"/>
  </w:num>
  <w:num w:numId="12">
    <w:abstractNumId w:val="45"/>
  </w:num>
  <w:num w:numId="13">
    <w:abstractNumId w:val="54"/>
  </w:num>
  <w:num w:numId="14">
    <w:abstractNumId w:val="11"/>
  </w:num>
  <w:num w:numId="15">
    <w:abstractNumId w:val="47"/>
  </w:num>
  <w:num w:numId="16">
    <w:abstractNumId w:val="34"/>
  </w:num>
  <w:num w:numId="17">
    <w:abstractNumId w:val="31"/>
  </w:num>
  <w:num w:numId="18">
    <w:abstractNumId w:val="57"/>
  </w:num>
  <w:num w:numId="19">
    <w:abstractNumId w:val="49"/>
  </w:num>
  <w:num w:numId="20">
    <w:abstractNumId w:val="37"/>
  </w:num>
  <w:num w:numId="21">
    <w:abstractNumId w:val="25"/>
  </w:num>
  <w:num w:numId="22">
    <w:abstractNumId w:val="4"/>
  </w:num>
  <w:num w:numId="23">
    <w:abstractNumId w:val="5"/>
  </w:num>
  <w:num w:numId="24">
    <w:abstractNumId w:val="55"/>
  </w:num>
  <w:num w:numId="25">
    <w:abstractNumId w:val="53"/>
  </w:num>
  <w:num w:numId="26">
    <w:abstractNumId w:val="23"/>
  </w:num>
  <w:num w:numId="27">
    <w:abstractNumId w:val="43"/>
  </w:num>
  <w:num w:numId="28">
    <w:abstractNumId w:val="41"/>
  </w:num>
  <w:num w:numId="29">
    <w:abstractNumId w:val="48"/>
  </w:num>
  <w:num w:numId="30">
    <w:abstractNumId w:val="8"/>
  </w:num>
  <w:num w:numId="31">
    <w:abstractNumId w:val="15"/>
  </w:num>
  <w:num w:numId="32">
    <w:abstractNumId w:val="52"/>
  </w:num>
  <w:num w:numId="33">
    <w:abstractNumId w:val="51"/>
  </w:num>
  <w:num w:numId="34">
    <w:abstractNumId w:val="19"/>
  </w:num>
  <w:num w:numId="35">
    <w:abstractNumId w:val="9"/>
  </w:num>
  <w:num w:numId="36">
    <w:abstractNumId w:val="18"/>
  </w:num>
  <w:num w:numId="37">
    <w:abstractNumId w:val="40"/>
  </w:num>
  <w:num w:numId="38">
    <w:abstractNumId w:val="56"/>
  </w:num>
  <w:num w:numId="39">
    <w:abstractNumId w:val="39"/>
  </w:num>
  <w:num w:numId="40">
    <w:abstractNumId w:val="14"/>
  </w:num>
  <w:num w:numId="41">
    <w:abstractNumId w:val="47"/>
  </w:num>
  <w:num w:numId="42">
    <w:abstractNumId w:val="0"/>
  </w:num>
  <w:num w:numId="43">
    <w:abstractNumId w:val="6"/>
  </w:num>
  <w:num w:numId="44">
    <w:abstractNumId w:val="21"/>
  </w:num>
  <w:num w:numId="45">
    <w:abstractNumId w:val="12"/>
  </w:num>
  <w:num w:numId="46">
    <w:abstractNumId w:val="50"/>
  </w:num>
  <w:num w:numId="47">
    <w:abstractNumId w:val="13"/>
  </w:num>
  <w:num w:numId="48">
    <w:abstractNumId w:val="59"/>
  </w:num>
  <w:num w:numId="49">
    <w:abstractNumId w:val="33"/>
  </w:num>
  <w:num w:numId="50">
    <w:abstractNumId w:val="28"/>
  </w:num>
  <w:num w:numId="51">
    <w:abstractNumId w:val="16"/>
  </w:num>
  <w:num w:numId="52">
    <w:abstractNumId w:val="44"/>
  </w:num>
  <w:num w:numId="53">
    <w:abstractNumId w:val="7"/>
  </w:num>
  <w:num w:numId="54">
    <w:abstractNumId w:val="17"/>
  </w:num>
  <w:num w:numId="55">
    <w:abstractNumId w:val="3"/>
  </w:num>
  <w:num w:numId="56">
    <w:abstractNumId w:val="24"/>
  </w:num>
  <w:num w:numId="57">
    <w:abstractNumId w:val="46"/>
  </w:num>
  <w:num w:numId="58">
    <w:abstractNumId w:val="35"/>
  </w:num>
  <w:num w:numId="59">
    <w:abstractNumId w:val="32"/>
  </w:num>
  <w:num w:numId="60">
    <w:abstractNumId w:val="20"/>
  </w:num>
  <w:num w:numId="6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DBB"/>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D89"/>
    <w:rsid w:val="000E024E"/>
    <w:rsid w:val="000E04C8"/>
    <w:rsid w:val="000E0508"/>
    <w:rsid w:val="000E0992"/>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1202"/>
    <w:rsid w:val="001412F9"/>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F91"/>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938"/>
    <w:rsid w:val="00370A45"/>
    <w:rsid w:val="00370C47"/>
    <w:rsid w:val="00370E0F"/>
    <w:rsid w:val="00371029"/>
    <w:rsid w:val="00371043"/>
    <w:rsid w:val="0037134E"/>
    <w:rsid w:val="00372731"/>
    <w:rsid w:val="0037288A"/>
    <w:rsid w:val="00372A4A"/>
    <w:rsid w:val="00372E6C"/>
    <w:rsid w:val="003733EE"/>
    <w:rsid w:val="003734CF"/>
    <w:rsid w:val="003734DA"/>
    <w:rsid w:val="00373CC8"/>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5F"/>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91B"/>
    <w:rsid w:val="004A2A9B"/>
    <w:rsid w:val="004A2B73"/>
    <w:rsid w:val="004A2C51"/>
    <w:rsid w:val="004A2CE3"/>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CD"/>
    <w:rsid w:val="004C47ED"/>
    <w:rsid w:val="004C50DE"/>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30563"/>
    <w:rsid w:val="0053078C"/>
    <w:rsid w:val="00530859"/>
    <w:rsid w:val="00530964"/>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80"/>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4A"/>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4E9"/>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34D"/>
    <w:rsid w:val="007C38AC"/>
    <w:rsid w:val="007C3ECC"/>
    <w:rsid w:val="007C4426"/>
    <w:rsid w:val="007C482E"/>
    <w:rsid w:val="007C4DC9"/>
    <w:rsid w:val="007C571D"/>
    <w:rsid w:val="007C59CF"/>
    <w:rsid w:val="007C5DE8"/>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2E6F"/>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17"/>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6B8"/>
    <w:rsid w:val="00AA57BB"/>
    <w:rsid w:val="00AA5897"/>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F5F"/>
    <w:rsid w:val="00BF25AB"/>
    <w:rsid w:val="00BF2DDF"/>
    <w:rsid w:val="00BF2EB2"/>
    <w:rsid w:val="00BF319B"/>
    <w:rsid w:val="00BF3C71"/>
    <w:rsid w:val="00BF3F71"/>
    <w:rsid w:val="00BF426F"/>
    <w:rsid w:val="00BF44A8"/>
    <w:rsid w:val="00BF48E5"/>
    <w:rsid w:val="00BF48F2"/>
    <w:rsid w:val="00BF49FB"/>
    <w:rsid w:val="00BF4B35"/>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3CDA"/>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59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1F2"/>
    <w:rsid w:val="00D8554B"/>
    <w:rsid w:val="00D85C7E"/>
    <w:rsid w:val="00D85D03"/>
    <w:rsid w:val="00D85D90"/>
    <w:rsid w:val="00D869B7"/>
    <w:rsid w:val="00D86B9C"/>
    <w:rsid w:val="00D87008"/>
    <w:rsid w:val="00D87601"/>
    <w:rsid w:val="00D878E3"/>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12F"/>
    <w:rsid w:val="00E64265"/>
    <w:rsid w:val="00E6446D"/>
    <w:rsid w:val="00E64924"/>
    <w:rsid w:val="00E653A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56C0"/>
    <w:rsid w:val="00E75892"/>
    <w:rsid w:val="00E759EA"/>
    <w:rsid w:val="00E75CB0"/>
    <w:rsid w:val="00E75DC1"/>
    <w:rsid w:val="00E76627"/>
    <w:rsid w:val="00E76CDB"/>
    <w:rsid w:val="00E777E5"/>
    <w:rsid w:val="00E8078C"/>
    <w:rsid w:val="00E80C50"/>
    <w:rsid w:val="00E80DDF"/>
    <w:rsid w:val="00E80F21"/>
    <w:rsid w:val="00E8182A"/>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67E"/>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522"/>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DE3"/>
    <w:rsid w:val="00F650C8"/>
    <w:rsid w:val="00F65372"/>
    <w:rsid w:val="00F653FE"/>
    <w:rsid w:val="00F655A1"/>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08F"/>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uiPriority w:val="99"/>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uiPriority w:val="99"/>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57"/>
      </w:numPr>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982969-6435-4703-9049-400D01DC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25</Pages>
  <Words>8628</Words>
  <Characters>49180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57693</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5</cp:revision>
  <cp:lastPrinted>2019-04-05T02:58:00Z</cp:lastPrinted>
  <dcterms:created xsi:type="dcterms:W3CDTF">2019-08-26T12:43:00Z</dcterms:created>
  <dcterms:modified xsi:type="dcterms:W3CDTF">2019-08-26T14:18:00Z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1566812372</vt:lpwstr>
  </property>
</Properties>
</file>